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88" w:rsidRDefault="00512088" w:rsidP="0051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i/>
          <w:iCs/>
          <w:sz w:val="24"/>
          <w:szCs w:val="24"/>
          <w:lang w:eastAsia="ru-RU"/>
        </w:rPr>
      </w:pPr>
      <w:r>
        <w:rPr>
          <w:rFonts w:eastAsiaTheme="minorEastAsia"/>
          <w:i/>
          <w:iCs/>
          <w:sz w:val="24"/>
          <w:szCs w:val="24"/>
          <w:lang w:eastAsia="ru-RU"/>
        </w:rPr>
        <w:t>Приложение №1</w:t>
      </w:r>
    </w:p>
    <w:p w:rsidR="00DC0904" w:rsidRDefault="00512088" w:rsidP="00512088">
      <w:pPr>
        <w:jc w:val="right"/>
        <w:rPr>
          <w:rFonts w:eastAsiaTheme="minorEastAsia"/>
          <w:i/>
          <w:iCs/>
          <w:sz w:val="24"/>
          <w:szCs w:val="24"/>
          <w:lang w:eastAsia="ru-RU"/>
        </w:rPr>
      </w:pPr>
      <w:r>
        <w:rPr>
          <w:rFonts w:eastAsiaTheme="minorEastAsia"/>
          <w:i/>
          <w:iCs/>
          <w:sz w:val="24"/>
          <w:szCs w:val="24"/>
          <w:lang w:eastAsia="ru-RU"/>
        </w:rPr>
        <w:t>к Приказу №</w:t>
      </w:r>
      <w:r w:rsidR="00CB2779" w:rsidRPr="00EF7558">
        <w:rPr>
          <w:rFonts w:eastAsiaTheme="minorEastAsia"/>
          <w:i/>
          <w:iCs/>
          <w:sz w:val="24"/>
          <w:szCs w:val="24"/>
          <w:lang w:eastAsia="ru-RU"/>
        </w:rPr>
        <w:t>7</w:t>
      </w:r>
      <w:r w:rsidR="00EF7558">
        <w:rPr>
          <w:rFonts w:eastAsiaTheme="minorEastAsia"/>
          <w:i/>
          <w:iCs/>
          <w:sz w:val="24"/>
          <w:szCs w:val="24"/>
          <w:lang w:eastAsia="ru-RU"/>
        </w:rPr>
        <w:t>1</w:t>
      </w:r>
      <w:r w:rsidR="00CB2779" w:rsidRPr="00EF7558">
        <w:rPr>
          <w:rFonts w:eastAsiaTheme="minorEastAsia"/>
          <w:i/>
          <w:iCs/>
          <w:sz w:val="24"/>
          <w:szCs w:val="24"/>
          <w:lang w:eastAsia="ru-RU"/>
        </w:rPr>
        <w:t>-</w:t>
      </w:r>
      <w:r w:rsidR="00CB2779">
        <w:rPr>
          <w:rFonts w:eastAsiaTheme="minorEastAsia"/>
          <w:i/>
          <w:iCs/>
          <w:sz w:val="24"/>
          <w:szCs w:val="24"/>
          <w:lang w:eastAsia="ru-RU"/>
        </w:rPr>
        <w:t>ОД</w:t>
      </w:r>
      <w:r>
        <w:rPr>
          <w:rFonts w:eastAsiaTheme="minorEastAsia"/>
          <w:i/>
          <w:iCs/>
          <w:sz w:val="24"/>
          <w:szCs w:val="24"/>
          <w:lang w:eastAsia="ru-RU"/>
        </w:rPr>
        <w:t xml:space="preserve"> от «</w:t>
      </w:r>
      <w:r w:rsidR="00EF7558">
        <w:rPr>
          <w:rFonts w:eastAsiaTheme="minorEastAsia"/>
          <w:i/>
          <w:iCs/>
          <w:sz w:val="24"/>
          <w:szCs w:val="24"/>
          <w:lang w:eastAsia="ru-RU"/>
        </w:rPr>
        <w:t>0</w:t>
      </w:r>
      <w:r w:rsidR="00E33DA1">
        <w:rPr>
          <w:rFonts w:eastAsiaTheme="minorEastAsia"/>
          <w:i/>
          <w:iCs/>
          <w:sz w:val="24"/>
          <w:szCs w:val="24"/>
          <w:lang w:eastAsia="ru-RU"/>
        </w:rPr>
        <w:t>4</w:t>
      </w:r>
      <w:r w:rsidR="00CB2779">
        <w:rPr>
          <w:rFonts w:eastAsiaTheme="minorEastAsia"/>
          <w:i/>
          <w:iCs/>
          <w:sz w:val="24"/>
          <w:szCs w:val="24"/>
          <w:lang w:eastAsia="ru-RU"/>
        </w:rPr>
        <w:t xml:space="preserve">» </w:t>
      </w:r>
      <w:r w:rsidR="00EF7558">
        <w:rPr>
          <w:rFonts w:eastAsiaTheme="minorEastAsia"/>
          <w:i/>
          <w:iCs/>
          <w:sz w:val="24"/>
          <w:szCs w:val="24"/>
          <w:lang w:eastAsia="ru-RU"/>
        </w:rPr>
        <w:t xml:space="preserve">сентября </w:t>
      </w:r>
      <w:r>
        <w:rPr>
          <w:rFonts w:eastAsiaTheme="minorEastAsia"/>
          <w:i/>
          <w:iCs/>
          <w:sz w:val="24"/>
          <w:szCs w:val="24"/>
          <w:lang w:eastAsia="ru-RU"/>
        </w:rPr>
        <w:t>2018 г.</w:t>
      </w:r>
    </w:p>
    <w:p w:rsidR="00512088" w:rsidRDefault="00512088" w:rsidP="00512088">
      <w:pPr>
        <w:jc w:val="right"/>
        <w:rPr>
          <w:rFonts w:eastAsiaTheme="minorEastAsia"/>
          <w:i/>
          <w:iCs/>
          <w:sz w:val="24"/>
          <w:szCs w:val="24"/>
          <w:lang w:eastAsia="ru-RU"/>
        </w:rPr>
      </w:pPr>
    </w:p>
    <w:p w:rsidR="00512088" w:rsidRDefault="00512088" w:rsidP="00512088">
      <w:pPr>
        <w:jc w:val="right"/>
        <w:rPr>
          <w:rFonts w:eastAsiaTheme="minorEastAsia"/>
          <w:i/>
          <w:iCs/>
          <w:sz w:val="24"/>
          <w:szCs w:val="24"/>
          <w:lang w:eastAsia="ru-RU"/>
        </w:rPr>
      </w:pPr>
    </w:p>
    <w:p w:rsidR="00512088" w:rsidRPr="00184C11" w:rsidRDefault="00512088" w:rsidP="00512088">
      <w:pPr>
        <w:jc w:val="center"/>
        <w:rPr>
          <w:b/>
        </w:rPr>
      </w:pPr>
      <w:r w:rsidRPr="00184C11">
        <w:rPr>
          <w:b/>
        </w:rPr>
        <w:t>СПИСОК ДОКУМЕНТОВ:</w:t>
      </w:r>
    </w:p>
    <w:p w:rsidR="00512088" w:rsidRDefault="00512088" w:rsidP="00512088">
      <w:pPr>
        <w:jc w:val="center"/>
      </w:pPr>
    </w:p>
    <w:tbl>
      <w:tblPr>
        <w:tblStyle w:val="a3"/>
        <w:tblW w:w="15134" w:type="dxa"/>
        <w:tblLook w:val="04A0"/>
      </w:tblPr>
      <w:tblGrid>
        <w:gridCol w:w="8897"/>
        <w:gridCol w:w="6237"/>
      </w:tblGrid>
      <w:tr w:rsidR="00512088" w:rsidTr="008E4B5E">
        <w:tc>
          <w:tcPr>
            <w:tcW w:w="8897" w:type="dxa"/>
            <w:vAlign w:val="center"/>
          </w:tcPr>
          <w:p w:rsidR="00512088" w:rsidRPr="008E4B5E" w:rsidRDefault="00512088" w:rsidP="008E4B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4B5E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6237" w:type="dxa"/>
            <w:vAlign w:val="center"/>
          </w:tcPr>
          <w:p w:rsidR="00512088" w:rsidRPr="008E4B5E" w:rsidRDefault="00512088" w:rsidP="008E4B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4B5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12088" w:rsidTr="008E4B5E">
        <w:trPr>
          <w:trHeight w:val="321"/>
        </w:trPr>
        <w:tc>
          <w:tcPr>
            <w:tcW w:w="15134" w:type="dxa"/>
            <w:gridSpan w:val="2"/>
            <w:vAlign w:val="center"/>
          </w:tcPr>
          <w:p w:rsidR="00512088" w:rsidRPr="006A275F" w:rsidRDefault="00512088" w:rsidP="008E4B5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A275F">
              <w:rPr>
                <w:rFonts w:ascii="Times New Roman" w:hAnsi="Times New Roman" w:cs="Times New Roman"/>
                <w:b/>
              </w:rPr>
              <w:t>При залоге транспортных средств (в т.ч. самоходных машин) предоставляются: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Паспорт транспортного средства / Паспорт самоходной машины</w:t>
            </w:r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Свидетельства о регистрации</w:t>
            </w:r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proofErr w:type="gramStart"/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Документы, подтверждающие место хранения транспортного средства (договор аренды / субаренды, свидетельство о праве собственности и т.п. на помещения (стоянка / гараж) (при наличии)</w:t>
            </w:r>
            <w:proofErr w:type="gramEnd"/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Страховой полис ОСАГО</w:t>
            </w:r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Отчет независимого оценщика об оценке рыночной и ликвидационной стоимости предмета залога</w:t>
            </w:r>
            <w:r w:rsidR="007F58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(при необходимости)</w:t>
            </w:r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</w:t>
            </w:r>
          </w:p>
        </w:tc>
      </w:tr>
      <w:tr w:rsidR="00F1560C" w:rsidTr="001F2FCC">
        <w:tc>
          <w:tcPr>
            <w:tcW w:w="15134" w:type="dxa"/>
            <w:gridSpan w:val="2"/>
          </w:tcPr>
          <w:p w:rsidR="00F1560C" w:rsidRPr="00B52AC7" w:rsidRDefault="00F1560C" w:rsidP="00F1560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B52AC7">
              <w:rPr>
                <w:rFonts w:ascii="Times New Roman" w:hAnsi="Times New Roman" w:cs="Times New Roman"/>
                <w:b/>
              </w:rPr>
              <w:t>При залоге оборудования предоставляются:</w:t>
            </w:r>
          </w:p>
        </w:tc>
      </w:tr>
      <w:tr w:rsidR="00F1560C" w:rsidTr="006A275F">
        <w:tc>
          <w:tcPr>
            <w:tcW w:w="8897" w:type="dxa"/>
          </w:tcPr>
          <w:p w:rsidR="00F1560C" w:rsidRPr="00B52AC7" w:rsidRDefault="00F1560C" w:rsidP="00B52AC7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Документы – основания приобретения права собственности на оборудование (договор купли – продажи, поставки, </w:t>
            </w:r>
            <w:r w:rsidR="00B52AC7"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контракт</w:t>
            </w: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, таможенная декларация</w:t>
            </w:r>
            <w:r w:rsidR="00B52AC7"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с отметкой о </w:t>
            </w:r>
            <w:proofErr w:type="spellStart"/>
            <w:r w:rsidR="00B52AC7"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растаможивании</w:t>
            </w:r>
            <w:proofErr w:type="spellEnd"/>
            <w:r w:rsid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, накладные, </w:t>
            </w: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и т.п.)</w:t>
            </w:r>
          </w:p>
        </w:tc>
        <w:tc>
          <w:tcPr>
            <w:tcW w:w="6237" w:type="dxa"/>
          </w:tcPr>
          <w:p w:rsidR="00F1560C" w:rsidRDefault="00B52AC7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F1560C" w:rsidTr="006A275F">
        <w:tc>
          <w:tcPr>
            <w:tcW w:w="8897" w:type="dxa"/>
          </w:tcPr>
          <w:p w:rsidR="00F1560C" w:rsidRPr="00B52AC7" w:rsidRDefault="00F1560C" w:rsidP="00B52AC7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Документы, подтверждающие оплату </w:t>
            </w:r>
            <w:r w:rsid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предлагаемого в залог оборудования</w:t>
            </w:r>
          </w:p>
        </w:tc>
        <w:tc>
          <w:tcPr>
            <w:tcW w:w="6237" w:type="dxa"/>
          </w:tcPr>
          <w:p w:rsidR="00F1560C" w:rsidRDefault="00B52AC7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B52AC7" w:rsidTr="006A275F">
        <w:tc>
          <w:tcPr>
            <w:tcW w:w="8897" w:type="dxa"/>
          </w:tcPr>
          <w:p w:rsidR="00B52AC7" w:rsidRPr="00B52AC7" w:rsidRDefault="00B52AC7" w:rsidP="00B52AC7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Расшифровка балансового счета, на котором числится предлагаемое в залог оборудование</w:t>
            </w:r>
            <w:r w:rsidR="008E4B5E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(если Залогодатель – юридическое лицо)</w:t>
            </w:r>
          </w:p>
        </w:tc>
        <w:tc>
          <w:tcPr>
            <w:tcW w:w="6237" w:type="dxa"/>
          </w:tcPr>
          <w:p w:rsidR="00B52AC7" w:rsidRDefault="00B52AC7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 </w:t>
            </w:r>
          </w:p>
        </w:tc>
      </w:tr>
      <w:tr w:rsidR="00F1560C" w:rsidTr="006A275F">
        <w:tc>
          <w:tcPr>
            <w:tcW w:w="8897" w:type="dxa"/>
          </w:tcPr>
          <w:p w:rsidR="00F1560C" w:rsidRPr="00B52AC7" w:rsidRDefault="00F1560C" w:rsidP="00E3337A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proofErr w:type="gramStart"/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Документы, подтверждающие место хранения оборудования (договор аренды / субаренды, свидетельство о праве соб</w:t>
            </w:r>
            <w:r w:rsidR="00E3337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ственности и т.п. на помещения </w:t>
            </w: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(при наличии)</w:t>
            </w:r>
            <w:proofErr w:type="gramEnd"/>
          </w:p>
        </w:tc>
        <w:tc>
          <w:tcPr>
            <w:tcW w:w="6237" w:type="dxa"/>
          </w:tcPr>
          <w:p w:rsidR="00F1560C" w:rsidRDefault="00B52AC7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184C11" w:rsidTr="006A275F">
        <w:tc>
          <w:tcPr>
            <w:tcW w:w="8897" w:type="dxa"/>
          </w:tcPr>
          <w:p w:rsidR="00184C11" w:rsidRPr="00B52AC7" w:rsidRDefault="00184C11" w:rsidP="00B52AC7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Отчет независимого оценщика об оценке рыночной и ликвидационной стоимости предмета залога</w:t>
            </w:r>
            <w:r w:rsidR="007F58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(при необходимости)</w:t>
            </w:r>
          </w:p>
        </w:tc>
        <w:tc>
          <w:tcPr>
            <w:tcW w:w="6237" w:type="dxa"/>
          </w:tcPr>
          <w:p w:rsidR="00184C11" w:rsidRDefault="00184C11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512088" w:rsidRPr="006A275F" w:rsidTr="006A275F">
        <w:tc>
          <w:tcPr>
            <w:tcW w:w="15134" w:type="dxa"/>
            <w:gridSpan w:val="2"/>
          </w:tcPr>
          <w:p w:rsidR="006A275F" w:rsidRPr="006A275F" w:rsidRDefault="00512088" w:rsidP="006A275F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6A275F">
              <w:rPr>
                <w:rFonts w:ascii="Times New Roman" w:hAnsi="Times New Roman" w:cs="Times New Roman"/>
                <w:b/>
              </w:rPr>
              <w:t>При залоге Объекта недвижимости (</w:t>
            </w:r>
            <w:r w:rsidRPr="008E4B5E">
              <w:rPr>
                <w:rFonts w:ascii="Times New Roman" w:hAnsi="Times New Roman" w:cs="Times New Roman"/>
                <w:b/>
              </w:rPr>
              <w:t>здание, сооружение, жилой дом, квартира, помещение</w:t>
            </w:r>
            <w:r w:rsidR="002A4EDA" w:rsidRPr="008E4B5E">
              <w:rPr>
                <w:rFonts w:ascii="Times New Roman" w:hAnsi="Times New Roman" w:cs="Times New Roman"/>
                <w:b/>
              </w:rPr>
              <w:t>, земельный участок</w:t>
            </w:r>
            <w:r w:rsidRPr="008E4B5E">
              <w:rPr>
                <w:rFonts w:ascii="Times New Roman" w:hAnsi="Times New Roman" w:cs="Times New Roman"/>
                <w:b/>
              </w:rPr>
              <w:t xml:space="preserve"> и т.д.)</w:t>
            </w:r>
            <w:r w:rsidR="006A275F" w:rsidRPr="008E4B5E">
              <w:rPr>
                <w:rFonts w:ascii="Times New Roman" w:hAnsi="Times New Roman" w:cs="Times New Roman"/>
                <w:b/>
              </w:rPr>
              <w:t>, находящегося в собственности Залогодателя</w:t>
            </w:r>
            <w:r w:rsidR="00F1560C" w:rsidRPr="008E4B5E">
              <w:rPr>
                <w:rFonts w:ascii="Times New Roman" w:hAnsi="Times New Roman" w:cs="Times New Roman"/>
                <w:b/>
              </w:rPr>
              <w:t xml:space="preserve"> предоставляются</w:t>
            </w:r>
            <w:r w:rsidRPr="008E4B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6A275F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Свидетельство о государственной регистрации права собственности Залогодателя на предмет залога (если право собственности зарегистрировано до 01.01.2017 г.)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2A4EDA" w:rsidRPr="006A275F" w:rsidTr="006A275F">
        <w:tc>
          <w:tcPr>
            <w:tcW w:w="8897" w:type="dxa"/>
          </w:tcPr>
          <w:p w:rsidR="002A4EDA" w:rsidRPr="006A275F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Выписка из</w:t>
            </w:r>
            <w:r w:rsidRPr="006A275F">
              <w:rPr>
                <w:rFonts w:ascii="Times New Roman" w:hAnsi="Times New Roman" w:cs="Times New Roman"/>
              </w:rPr>
              <w:t xml:space="preserve"> </w:t>
            </w:r>
            <w:r w:rsidRPr="006A275F">
              <w:rPr>
                <w:rFonts w:ascii="Times New Roman" w:eastAsia="Times New Roman" w:hAnsi="Times New Roman" w:cs="Times New Roman"/>
              </w:rPr>
              <w:t>Единого государственного реестра недвижимости</w:t>
            </w: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6A275F">
              <w:rPr>
                <w:rFonts w:ascii="Times New Roman" w:hAnsi="Times New Roman" w:cs="Times New Roman"/>
              </w:rPr>
              <w:t>об основных характеристиках и зарегистрированных правах на объект недвижимости</w:t>
            </w: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(если право </w:t>
            </w: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собственности зарегистрировано с 01.01.2017 г.)</w:t>
            </w:r>
          </w:p>
        </w:tc>
        <w:tc>
          <w:tcPr>
            <w:tcW w:w="6237" w:type="dxa"/>
          </w:tcPr>
          <w:p w:rsidR="002A4EDA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Копия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2A4EDA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proofErr w:type="gramStart"/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Документы, указанные в качестве документов – оснований в Свидетельстве о государственной регистрации права / Выписке из ЕГРН (договор купли – продажи, мены, дарения, акт в вода в эксплуатацию и т.п.)</w:t>
            </w:r>
            <w:proofErr w:type="gramEnd"/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2A4EDA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Кадастровый / Технический паспорт (если последняя инвентаризация имущества проводилась до 01.01.2017 г.)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2A4EDA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Документ, подтверждающий оплату Залогодателем объекта недвижимости предыдущему собственнику по возмездной сделке (если недвижимое имущество в собственности Залогодателя менее 3-х лет)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6A275F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Выписка из ЕГРН о наличии / отсутствии обременений по объекту недвижимости (сроком действия не более 1 месяца до предоставления в Фонд)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6A275F" w:rsidRDefault="006A275F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Документы, подтверждающие наличие / отсутствие зарегистрированных лиц в закладываемом объекте (для жилых помещений / домов)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</w:t>
            </w:r>
          </w:p>
        </w:tc>
      </w:tr>
      <w:tr w:rsidR="006A275F" w:rsidRPr="006A275F" w:rsidTr="006A275F">
        <w:tc>
          <w:tcPr>
            <w:tcW w:w="8897" w:type="dxa"/>
          </w:tcPr>
          <w:p w:rsidR="006A275F" w:rsidRPr="006A275F" w:rsidRDefault="006A275F" w:rsidP="00E3337A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Нотариальное согласие супруг</w:t>
            </w:r>
            <w:proofErr w:type="gramStart"/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а(</w:t>
            </w:r>
            <w:proofErr w:type="gramEnd"/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и) на передачу недвижимого имущества в залог / брачный договор, устанавливающий режим раздельной собственности на имущество супругов</w:t>
            </w:r>
            <w:r w:rsidR="00E3337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(если имущество приобретено в период брака)</w:t>
            </w:r>
          </w:p>
        </w:tc>
        <w:tc>
          <w:tcPr>
            <w:tcW w:w="6237" w:type="dxa"/>
          </w:tcPr>
          <w:p w:rsidR="006A275F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184C11" w:rsidRPr="006A275F" w:rsidTr="006A275F">
        <w:tc>
          <w:tcPr>
            <w:tcW w:w="8897" w:type="dxa"/>
          </w:tcPr>
          <w:p w:rsidR="00184C11" w:rsidRDefault="00184C11" w:rsidP="00184C11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Отчет независимого оценщика об оценке рыночной и ликвидационной стоимости предмета залога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="007F5805">
              <w:rPr>
                <w:rFonts w:ascii="Times New Roman" w:eastAsiaTheme="minorEastAsia" w:hAnsi="Times New Roman" w:cs="Times New Roman"/>
                <w:iCs/>
                <w:lang w:eastAsia="ru-RU"/>
              </w:rPr>
              <w:t>(при необходимости)</w:t>
            </w:r>
          </w:p>
        </w:tc>
        <w:tc>
          <w:tcPr>
            <w:tcW w:w="6237" w:type="dxa"/>
          </w:tcPr>
          <w:p w:rsidR="00184C11" w:rsidRDefault="00184C11" w:rsidP="006A275F">
            <w:pPr>
              <w:jc w:val="center"/>
              <w:rPr>
                <w:sz w:val="22"/>
                <w:szCs w:val="22"/>
              </w:rPr>
            </w:pPr>
            <w:r w:rsidRPr="00184C11">
              <w:rPr>
                <w:sz w:val="22"/>
                <w:szCs w:val="22"/>
              </w:rPr>
              <w:t>Оригинал</w:t>
            </w:r>
          </w:p>
        </w:tc>
      </w:tr>
      <w:tr w:rsidR="006A275F" w:rsidRPr="006A275F" w:rsidTr="006A275F">
        <w:tc>
          <w:tcPr>
            <w:tcW w:w="15134" w:type="dxa"/>
            <w:gridSpan w:val="2"/>
          </w:tcPr>
          <w:p w:rsidR="006A275F" w:rsidRPr="00B52AC7" w:rsidRDefault="006A275F" w:rsidP="00B52AC7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2AC7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При залоге жилого дома / здания / сооружения – дополнительно предоставляется полный комплект документов на земельный участок, на котором расположен закладываемый объект</w:t>
            </w:r>
          </w:p>
        </w:tc>
      </w:tr>
      <w:tr w:rsidR="006A275F" w:rsidRPr="006A275F" w:rsidTr="006A275F">
        <w:tc>
          <w:tcPr>
            <w:tcW w:w="15134" w:type="dxa"/>
            <w:gridSpan w:val="2"/>
          </w:tcPr>
          <w:p w:rsidR="006A275F" w:rsidRPr="00D050C8" w:rsidRDefault="006A275F" w:rsidP="008E4B5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A275F">
              <w:rPr>
                <w:rFonts w:ascii="Times New Roman" w:hAnsi="Times New Roman" w:cs="Times New Roman"/>
                <w:b/>
              </w:rPr>
              <w:t xml:space="preserve">При залоге </w:t>
            </w:r>
            <w:r w:rsidR="002A4EDA">
              <w:rPr>
                <w:rFonts w:ascii="Times New Roman" w:hAnsi="Times New Roman" w:cs="Times New Roman"/>
                <w:b/>
              </w:rPr>
              <w:t>права аренды Земельного участка</w:t>
            </w:r>
            <w:r w:rsidR="00B52AC7">
              <w:rPr>
                <w:rFonts w:ascii="Times New Roman" w:hAnsi="Times New Roman" w:cs="Times New Roman"/>
                <w:b/>
              </w:rPr>
              <w:t xml:space="preserve"> предоставляются:</w:t>
            </w:r>
          </w:p>
        </w:tc>
      </w:tr>
      <w:tr w:rsidR="006A275F" w:rsidRPr="006A275F" w:rsidTr="006A275F">
        <w:tc>
          <w:tcPr>
            <w:tcW w:w="8897" w:type="dxa"/>
          </w:tcPr>
          <w:p w:rsidR="006A275F" w:rsidRPr="002A4EDA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Договор аренды земельного участка</w:t>
            </w:r>
          </w:p>
        </w:tc>
        <w:tc>
          <w:tcPr>
            <w:tcW w:w="6237" w:type="dxa"/>
          </w:tcPr>
          <w:p w:rsidR="006A275F" w:rsidRPr="002A4EDA" w:rsidRDefault="00F1560C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Копия </w:t>
            </w:r>
          </w:p>
        </w:tc>
      </w:tr>
      <w:tr w:rsidR="006A275F" w:rsidRPr="006A275F" w:rsidTr="006A275F">
        <w:tc>
          <w:tcPr>
            <w:tcW w:w="8897" w:type="dxa"/>
          </w:tcPr>
          <w:p w:rsidR="006A275F" w:rsidRPr="002A4EDA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Документы, подтверждающие отсутствие задолженности по арендной плате (акт сверки платежей, платежные поручения и т.п.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6237" w:type="dxa"/>
          </w:tcPr>
          <w:p w:rsidR="006A275F" w:rsidRPr="002A4EDA" w:rsidRDefault="00F1560C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Копия </w:t>
            </w:r>
          </w:p>
        </w:tc>
      </w:tr>
      <w:tr w:rsidR="006A275F" w:rsidRPr="006A275F" w:rsidTr="006A275F">
        <w:tc>
          <w:tcPr>
            <w:tcW w:w="8897" w:type="dxa"/>
          </w:tcPr>
          <w:p w:rsidR="006A275F" w:rsidRPr="002A4EDA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Выписка из ЕГРН с отметкой о наличии обременения в виде аренды, если срок аренды земельного участка 1 (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дин) год и более (сроком действия не более 1 месяца до предоставления в Фонд)</w:t>
            </w:r>
          </w:p>
        </w:tc>
        <w:tc>
          <w:tcPr>
            <w:tcW w:w="6237" w:type="dxa"/>
          </w:tcPr>
          <w:p w:rsidR="006A275F" w:rsidRPr="002A4EDA" w:rsidRDefault="002A4EDA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Оригинал</w:t>
            </w:r>
          </w:p>
        </w:tc>
      </w:tr>
      <w:tr w:rsidR="002A4EDA" w:rsidRPr="006A275F" w:rsidTr="006A275F">
        <w:tc>
          <w:tcPr>
            <w:tcW w:w="8897" w:type="dxa"/>
          </w:tcPr>
          <w:p w:rsidR="002A4EDA" w:rsidRPr="002A4EDA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Согласие собственника Земельного участка на передачу права аренды в залог (в соответствии с требованиями законодательства и условиями договора аренды)</w:t>
            </w:r>
          </w:p>
        </w:tc>
        <w:tc>
          <w:tcPr>
            <w:tcW w:w="6237" w:type="dxa"/>
          </w:tcPr>
          <w:p w:rsidR="002A4EDA" w:rsidRPr="002A4EDA" w:rsidRDefault="002A4EDA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Оригинал</w:t>
            </w:r>
          </w:p>
        </w:tc>
      </w:tr>
      <w:tr w:rsidR="00184C11" w:rsidRPr="006A275F" w:rsidTr="006A275F">
        <w:tc>
          <w:tcPr>
            <w:tcW w:w="8897" w:type="dxa"/>
          </w:tcPr>
          <w:p w:rsidR="00184C11" w:rsidRDefault="00184C11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Отчет независимого оценщика об оценке рыночной и ликвидационной стоимости предмета залога</w:t>
            </w:r>
            <w:r w:rsidR="007F58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(при необходимости)</w:t>
            </w:r>
          </w:p>
        </w:tc>
        <w:tc>
          <w:tcPr>
            <w:tcW w:w="6237" w:type="dxa"/>
          </w:tcPr>
          <w:p w:rsidR="00184C11" w:rsidRPr="002A4EDA" w:rsidRDefault="00184C11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Оригинал</w:t>
            </w:r>
          </w:p>
        </w:tc>
      </w:tr>
      <w:tr w:rsidR="00B52AC7" w:rsidRPr="006A275F" w:rsidTr="009069F4">
        <w:tc>
          <w:tcPr>
            <w:tcW w:w="15134" w:type="dxa"/>
            <w:gridSpan w:val="2"/>
          </w:tcPr>
          <w:p w:rsidR="00B52AC7" w:rsidRPr="00B52AC7" w:rsidRDefault="00B52AC7" w:rsidP="008E4B5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8E4B5E">
              <w:rPr>
                <w:rFonts w:ascii="Times New Roman" w:hAnsi="Times New Roman" w:cs="Times New Roman"/>
                <w:b/>
              </w:rPr>
              <w:t xml:space="preserve">Залогодатель – юридическое лицо </w:t>
            </w:r>
            <w:proofErr w:type="gramStart"/>
            <w:r w:rsidRPr="008E4B5E">
              <w:rPr>
                <w:rFonts w:ascii="Times New Roman" w:hAnsi="Times New Roman" w:cs="Times New Roman"/>
                <w:b/>
              </w:rPr>
              <w:t>предоставляет следующие документы</w:t>
            </w:r>
            <w:proofErr w:type="gramEnd"/>
            <w:r w:rsidRPr="008E4B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B52AC7" w:rsidP="008E4B5E">
            <w:pPr>
              <w:pStyle w:val="a4"/>
              <w:numPr>
                <w:ilvl w:val="1"/>
                <w:numId w:val="1"/>
              </w:num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Устав в действующей редакции, изменения и /или дополнения в Устав (при наличии)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Копия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B52AC7" w:rsidP="008E4B5E">
            <w:pPr>
              <w:pStyle w:val="a4"/>
              <w:numPr>
                <w:ilvl w:val="1"/>
                <w:numId w:val="1"/>
              </w:num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Протокол общего собрания участников / акционеров или протокол Совета директоров 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об избрании / продлении полномочий единоличного исполнительного органа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Копия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B52AC7" w:rsidP="008E4B5E">
            <w:pPr>
              <w:pStyle w:val="a4"/>
              <w:numPr>
                <w:ilvl w:val="1"/>
                <w:numId w:val="1"/>
              </w:num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 xml:space="preserve">Документы, подтверждающие полномочия представителя </w:t>
            </w:r>
            <w:r w:rsidR="009B2F0E">
              <w:rPr>
                <w:rFonts w:ascii="Times New Roman" w:eastAsiaTheme="minorEastAsia" w:hAnsi="Times New Roman" w:cs="Times New Roman"/>
                <w:iCs/>
                <w:lang w:eastAsia="ru-RU"/>
              </w:rPr>
              <w:t>юридического лица (не являющегося единоличным исполнительным органом) на заключение договора залога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Копия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9B2F0E" w:rsidP="00184C11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Решение коллегиального органа управления юридического лица о совершении сделки (договора залога) в случаях, когда сделка является крупной сделкой / </w:t>
            </w:r>
            <w:proofErr w:type="gramStart"/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сделкой</w:t>
            </w:r>
            <w:proofErr w:type="gramEnd"/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,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и главного бухгалтера о том что сделка не является для юридического лица крупной сделкой / сделкой в совершении которой имеется заинтересованность.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оригинал</w:t>
            </w:r>
          </w:p>
        </w:tc>
      </w:tr>
      <w:tr w:rsidR="009B2F0E" w:rsidRPr="006A275F" w:rsidTr="005E6140">
        <w:tc>
          <w:tcPr>
            <w:tcW w:w="15134" w:type="dxa"/>
            <w:gridSpan w:val="2"/>
          </w:tcPr>
          <w:p w:rsidR="009B2F0E" w:rsidRDefault="009B2F0E" w:rsidP="008E4B5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E4B5E">
              <w:rPr>
                <w:rFonts w:ascii="Times New Roman" w:hAnsi="Times New Roman" w:cs="Times New Roman"/>
                <w:b/>
              </w:rPr>
              <w:t xml:space="preserve">Залогодатель – физическое лицо </w:t>
            </w:r>
            <w:proofErr w:type="gramStart"/>
            <w:r w:rsidRPr="008E4B5E">
              <w:rPr>
                <w:rFonts w:ascii="Times New Roman" w:hAnsi="Times New Roman" w:cs="Times New Roman"/>
                <w:b/>
              </w:rPr>
              <w:t>предоставляет следующие документы</w:t>
            </w:r>
            <w:proofErr w:type="gramEnd"/>
            <w:r w:rsidRPr="008E4B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9B2F0E" w:rsidP="00F1560C">
            <w:pPr>
              <w:pStyle w:val="a4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Паспорт гражданина РФ (все страницы)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Копия </w:t>
            </w:r>
          </w:p>
        </w:tc>
      </w:tr>
    </w:tbl>
    <w:p w:rsidR="005559CE" w:rsidRDefault="005559CE" w:rsidP="009B2F0E">
      <w:pPr>
        <w:jc w:val="center"/>
        <w:rPr>
          <w:sz w:val="22"/>
          <w:szCs w:val="22"/>
        </w:rPr>
      </w:pPr>
    </w:p>
    <w:p w:rsidR="00512088" w:rsidRPr="005559CE" w:rsidRDefault="005559CE" w:rsidP="005559CE">
      <w:pPr>
        <w:ind w:firstLine="567"/>
        <w:jc w:val="both"/>
        <w:rPr>
          <w:sz w:val="22"/>
          <w:szCs w:val="22"/>
        </w:rPr>
      </w:pPr>
      <w:r w:rsidRPr="005559CE">
        <w:rPr>
          <w:sz w:val="22"/>
          <w:szCs w:val="22"/>
        </w:rPr>
        <w:t>Перечень документов может быть изменен или дополнен, в том числе, в случае изменения законодательства.</w:t>
      </w:r>
    </w:p>
    <w:p w:rsidR="00300C6E" w:rsidRDefault="005559CE" w:rsidP="00300C6E">
      <w:pPr>
        <w:ind w:firstLine="567"/>
        <w:jc w:val="both"/>
        <w:rPr>
          <w:rFonts w:eastAsiaTheme="minorEastAsia"/>
          <w:iCs/>
          <w:sz w:val="22"/>
          <w:szCs w:val="22"/>
          <w:lang w:eastAsia="ru-RU"/>
        </w:rPr>
      </w:pPr>
      <w:r w:rsidRPr="005559CE">
        <w:rPr>
          <w:sz w:val="22"/>
          <w:szCs w:val="22"/>
        </w:rPr>
        <w:t>Нотариально удостоверенное согласие супруга(и) на передачу имущества в залог</w:t>
      </w:r>
      <w:r>
        <w:rPr>
          <w:sz w:val="22"/>
          <w:szCs w:val="22"/>
        </w:rPr>
        <w:t>, а также р</w:t>
      </w:r>
      <w:r w:rsidRPr="005559CE">
        <w:rPr>
          <w:rFonts w:eastAsiaTheme="minorEastAsia"/>
          <w:iCs/>
          <w:sz w:val="22"/>
          <w:szCs w:val="22"/>
          <w:lang w:eastAsia="ru-RU"/>
        </w:rPr>
        <w:t>ешение коллегиального органа управления юридического лица о</w:t>
      </w:r>
      <w:r w:rsidR="00300C6E">
        <w:rPr>
          <w:rFonts w:eastAsiaTheme="minorEastAsia"/>
          <w:iCs/>
          <w:sz w:val="22"/>
          <w:szCs w:val="22"/>
          <w:lang w:eastAsia="ru-RU"/>
        </w:rPr>
        <w:t xml:space="preserve">б одобрении крупной сделки / </w:t>
      </w:r>
      <w:proofErr w:type="gramStart"/>
      <w:r w:rsidR="00300C6E">
        <w:rPr>
          <w:rFonts w:eastAsiaTheme="minorEastAsia"/>
          <w:iCs/>
          <w:sz w:val="22"/>
          <w:szCs w:val="22"/>
          <w:lang w:eastAsia="ru-RU"/>
        </w:rPr>
        <w:t>сделки</w:t>
      </w:r>
      <w:proofErr w:type="gramEnd"/>
      <w:r w:rsidRPr="005559CE">
        <w:rPr>
          <w:rFonts w:eastAsiaTheme="minorEastAsia"/>
          <w:iCs/>
          <w:sz w:val="22"/>
          <w:szCs w:val="22"/>
          <w:lang w:eastAsia="ru-RU"/>
        </w:rPr>
        <w:t xml:space="preserve"> </w:t>
      </w:r>
      <w:r w:rsidR="00300C6E">
        <w:rPr>
          <w:rFonts w:eastAsiaTheme="minorEastAsia"/>
          <w:iCs/>
          <w:sz w:val="22"/>
          <w:szCs w:val="22"/>
          <w:lang w:eastAsia="ru-RU"/>
        </w:rPr>
        <w:t xml:space="preserve">с заинтересованностью </w:t>
      </w:r>
      <w:r w:rsidRPr="005559CE">
        <w:rPr>
          <w:rFonts w:eastAsiaTheme="minorEastAsia"/>
          <w:iCs/>
          <w:sz w:val="22"/>
          <w:szCs w:val="22"/>
          <w:lang w:eastAsia="ru-RU"/>
        </w:rPr>
        <w:t xml:space="preserve">либо письмо </w:t>
      </w:r>
      <w:r w:rsidR="00300C6E">
        <w:rPr>
          <w:rFonts w:eastAsiaTheme="minorEastAsia"/>
          <w:iCs/>
          <w:sz w:val="22"/>
          <w:szCs w:val="22"/>
          <w:lang w:eastAsia="ru-RU"/>
        </w:rPr>
        <w:t>об отсутствии необходимости такого одобрения могут предоставляться непосредственно перед заключением Договора залога.</w:t>
      </w:r>
    </w:p>
    <w:p w:rsidR="005559CE" w:rsidRPr="006A275F" w:rsidRDefault="005559CE" w:rsidP="009B2F0E">
      <w:pPr>
        <w:jc w:val="center"/>
        <w:rPr>
          <w:sz w:val="22"/>
          <w:szCs w:val="22"/>
        </w:rPr>
      </w:pPr>
    </w:p>
    <w:sectPr w:rsidR="005559CE" w:rsidRPr="006A275F" w:rsidSect="00184C11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9C" w:rsidRDefault="00946C9C" w:rsidP="005559CE">
      <w:r>
        <w:separator/>
      </w:r>
    </w:p>
  </w:endnote>
  <w:endnote w:type="continuationSeparator" w:id="0">
    <w:p w:rsidR="00946C9C" w:rsidRDefault="00946C9C" w:rsidP="0055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823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84C11" w:rsidRDefault="00184C11" w:rsidP="00184C11">
        <w:pPr>
          <w:pStyle w:val="aa"/>
          <w:jc w:val="right"/>
        </w:pPr>
      </w:p>
      <w:p w:rsidR="00184C11" w:rsidRPr="00184C11" w:rsidRDefault="00477489" w:rsidP="00184C11">
        <w:pPr>
          <w:pStyle w:val="aa"/>
          <w:jc w:val="right"/>
          <w:rPr>
            <w:sz w:val="22"/>
            <w:szCs w:val="22"/>
          </w:rPr>
        </w:pPr>
        <w:r w:rsidRPr="00184C11">
          <w:rPr>
            <w:sz w:val="22"/>
            <w:szCs w:val="22"/>
          </w:rPr>
          <w:fldChar w:fldCharType="begin"/>
        </w:r>
        <w:r w:rsidR="00184C11" w:rsidRPr="00184C11">
          <w:rPr>
            <w:sz w:val="22"/>
            <w:szCs w:val="22"/>
          </w:rPr>
          <w:instrText xml:space="preserve"> PAGE   \* MERGEFORMAT </w:instrText>
        </w:r>
        <w:r w:rsidRPr="00184C11">
          <w:rPr>
            <w:sz w:val="22"/>
            <w:szCs w:val="22"/>
          </w:rPr>
          <w:fldChar w:fldCharType="separate"/>
        </w:r>
        <w:r w:rsidR="0027599F">
          <w:rPr>
            <w:noProof/>
            <w:sz w:val="22"/>
            <w:szCs w:val="22"/>
          </w:rPr>
          <w:t>3</w:t>
        </w:r>
        <w:r w:rsidRPr="00184C1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9C" w:rsidRDefault="00946C9C" w:rsidP="005559CE">
      <w:r>
        <w:separator/>
      </w:r>
    </w:p>
  </w:footnote>
  <w:footnote w:type="continuationSeparator" w:id="0">
    <w:p w:rsidR="00946C9C" w:rsidRDefault="00946C9C" w:rsidP="00555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E4D"/>
    <w:multiLevelType w:val="multilevel"/>
    <w:tmpl w:val="40E02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AA6D78"/>
    <w:multiLevelType w:val="multilevel"/>
    <w:tmpl w:val="F8964A2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088"/>
    <w:rsid w:val="001241B3"/>
    <w:rsid w:val="00184C11"/>
    <w:rsid w:val="001A67CD"/>
    <w:rsid w:val="0027599F"/>
    <w:rsid w:val="002A4EDA"/>
    <w:rsid w:val="00300C6E"/>
    <w:rsid w:val="003828FC"/>
    <w:rsid w:val="00406926"/>
    <w:rsid w:val="00425E6B"/>
    <w:rsid w:val="00477489"/>
    <w:rsid w:val="004E380D"/>
    <w:rsid w:val="00512088"/>
    <w:rsid w:val="00535289"/>
    <w:rsid w:val="005559CE"/>
    <w:rsid w:val="00556A54"/>
    <w:rsid w:val="00653BDF"/>
    <w:rsid w:val="006A275F"/>
    <w:rsid w:val="006C108C"/>
    <w:rsid w:val="006C6D6A"/>
    <w:rsid w:val="007476FB"/>
    <w:rsid w:val="007C7C36"/>
    <w:rsid w:val="007F5805"/>
    <w:rsid w:val="008E4B5E"/>
    <w:rsid w:val="00946C9C"/>
    <w:rsid w:val="009B2F0E"/>
    <w:rsid w:val="00A17E4C"/>
    <w:rsid w:val="00A50800"/>
    <w:rsid w:val="00B52AC7"/>
    <w:rsid w:val="00CB2779"/>
    <w:rsid w:val="00DC0904"/>
    <w:rsid w:val="00E3337A"/>
    <w:rsid w:val="00E33DA1"/>
    <w:rsid w:val="00EF7558"/>
    <w:rsid w:val="00F1560C"/>
    <w:rsid w:val="00F4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5559CE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559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endnote reference"/>
    <w:basedOn w:val="a0"/>
    <w:uiPriority w:val="99"/>
    <w:semiHidden/>
    <w:unhideWhenUsed/>
    <w:rsid w:val="005559C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84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4C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84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4C1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286E-E1A5-4BD6-BCC8-C5814282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2018-08-02T06:41:00Z</cp:lastPrinted>
  <dcterms:created xsi:type="dcterms:W3CDTF">2019-12-20T02:27:00Z</dcterms:created>
  <dcterms:modified xsi:type="dcterms:W3CDTF">2019-12-20T02:27:00Z</dcterms:modified>
</cp:coreProperties>
</file>