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E077" w14:textId="77777777" w:rsidR="00BB0CB8" w:rsidRPr="00BB0CB8" w:rsidRDefault="00BB0CB8" w:rsidP="00BB0CB8">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0C6EFE97" w14:textId="77777777" w:rsidR="00BB0CB8" w:rsidRPr="00BB0CB8" w:rsidRDefault="00BB0CB8" w:rsidP="00BB0CB8">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Генеральный директор </w:t>
      </w:r>
    </w:p>
    <w:p w14:paraId="192993AA" w14:textId="77777777" w:rsidR="00BB0CB8" w:rsidRPr="00BB0CB8" w:rsidRDefault="00BB0CB8" w:rsidP="00BB0CB8">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6B12AC0F" w14:textId="77777777" w:rsidR="00BB0CB8" w:rsidRPr="00BB0CB8" w:rsidRDefault="00BB0CB8" w:rsidP="00BB0CB8">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465FAA58" w14:textId="77777777" w:rsidR="00BB0CB8" w:rsidRPr="00BB0CB8" w:rsidRDefault="00BB0CB8" w:rsidP="00BB0CB8">
      <w:pPr>
        <w:spacing w:after="0" w:line="240" w:lineRule="auto"/>
        <w:ind w:left="4956"/>
        <w:jc w:val="center"/>
        <w:rPr>
          <w:rFonts w:ascii="Times New Roman" w:eastAsia="Calibri" w:hAnsi="Times New Roman" w:cs="Times New Roman"/>
          <w:sz w:val="24"/>
          <w:szCs w:val="24"/>
        </w:rPr>
      </w:pPr>
    </w:p>
    <w:p w14:paraId="5F16C536" w14:textId="58A80420" w:rsidR="00BB0CB8" w:rsidRPr="00BB0CB8" w:rsidRDefault="00BB0CB8" w:rsidP="00BB0CB8">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sidR="00015E4B">
        <w:rPr>
          <w:rFonts w:ascii="Times New Roman" w:eastAsia="Calibri" w:hAnsi="Times New Roman" w:cs="Times New Roman"/>
          <w:sz w:val="24"/>
          <w:szCs w:val="24"/>
        </w:rPr>
        <w:t>___</w:t>
      </w:r>
      <w:r w:rsidRPr="00BB0CB8">
        <w:rPr>
          <w:rFonts w:ascii="Times New Roman" w:eastAsia="Calibri" w:hAnsi="Times New Roman" w:cs="Times New Roman"/>
          <w:sz w:val="24"/>
          <w:szCs w:val="24"/>
        </w:rPr>
        <w:t>»______2022___________/ Д.Н. Чурилин</w:t>
      </w:r>
    </w:p>
    <w:p w14:paraId="0798A141" w14:textId="77777777" w:rsidR="00BB0CB8" w:rsidRPr="00BB0CB8" w:rsidRDefault="00BB0CB8" w:rsidP="00BB0CB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056EFF07" w14:textId="77777777" w:rsidR="00BB0CB8" w:rsidRPr="00BB0CB8" w:rsidRDefault="00BB0CB8" w:rsidP="00BB0CB8">
      <w:pPr>
        <w:spacing w:after="0" w:line="240" w:lineRule="auto"/>
        <w:ind w:firstLine="567"/>
        <w:jc w:val="center"/>
        <w:rPr>
          <w:rFonts w:ascii="Times New Roman" w:eastAsia="Calibri" w:hAnsi="Times New Roman" w:cs="Times New Roman"/>
          <w:sz w:val="24"/>
          <w:szCs w:val="24"/>
        </w:rPr>
      </w:pPr>
    </w:p>
    <w:p w14:paraId="0E3A5CCE" w14:textId="77777777" w:rsidR="00BB0CB8" w:rsidRPr="00BB0CB8" w:rsidRDefault="00BB0CB8" w:rsidP="00BB0CB8">
      <w:pPr>
        <w:spacing w:after="0" w:line="240" w:lineRule="auto"/>
        <w:ind w:firstLine="567"/>
        <w:jc w:val="center"/>
        <w:rPr>
          <w:rFonts w:ascii="Times New Roman" w:eastAsia="Calibri" w:hAnsi="Times New Roman" w:cs="Times New Roman"/>
          <w:sz w:val="24"/>
          <w:szCs w:val="24"/>
        </w:rPr>
      </w:pPr>
    </w:p>
    <w:p w14:paraId="7006F338" w14:textId="77777777" w:rsidR="00BB0CB8" w:rsidRPr="00BB0CB8" w:rsidRDefault="00BB0CB8" w:rsidP="00BB0CB8">
      <w:pPr>
        <w:spacing w:after="0" w:line="240" w:lineRule="auto"/>
        <w:ind w:firstLine="567"/>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ИЗВЕЩЕНИЕ</w:t>
      </w:r>
    </w:p>
    <w:p w14:paraId="55ADA7E0"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p>
    <w:p w14:paraId="020E11DF" w14:textId="0776586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Автономная некоммерческая организация «Краевой сельскохозяйственный фонд» объявляет сбор и оценки предложений (оферт) на заключение</w:t>
      </w:r>
      <w:r w:rsidR="00480C88">
        <w:rPr>
          <w:rFonts w:ascii="Times New Roman" w:eastAsia="Calibri" w:hAnsi="Times New Roman" w:cs="Times New Roman"/>
          <w:sz w:val="24"/>
          <w:szCs w:val="24"/>
        </w:rPr>
        <w:t xml:space="preserve"> агентского</w:t>
      </w:r>
      <w:r w:rsidRPr="00BB0CB8">
        <w:rPr>
          <w:rFonts w:ascii="Times New Roman" w:eastAsia="Calibri" w:hAnsi="Times New Roman" w:cs="Times New Roman"/>
          <w:sz w:val="24"/>
          <w:szCs w:val="24"/>
        </w:rPr>
        <w:t xml:space="preserve"> договора</w:t>
      </w:r>
      <w:r w:rsidR="00480C88">
        <w:rPr>
          <w:rFonts w:ascii="Times New Roman" w:eastAsia="Calibri" w:hAnsi="Times New Roman" w:cs="Times New Roman"/>
          <w:sz w:val="24"/>
          <w:szCs w:val="24"/>
        </w:rPr>
        <w:t xml:space="preserve"> </w:t>
      </w:r>
      <w:r w:rsidR="00901D7E">
        <w:rPr>
          <w:rFonts w:ascii="Times New Roman" w:eastAsia="Calibri" w:hAnsi="Times New Roman" w:cs="Times New Roman"/>
          <w:sz w:val="24"/>
          <w:szCs w:val="24"/>
        </w:rPr>
        <w:t>для</w:t>
      </w:r>
      <w:r w:rsidR="00514CAA">
        <w:rPr>
          <w:rFonts w:ascii="Times New Roman" w:eastAsia="Calibri" w:hAnsi="Times New Roman" w:cs="Times New Roman"/>
          <w:sz w:val="24"/>
          <w:szCs w:val="24"/>
        </w:rPr>
        <w:t xml:space="preserve"> закуп</w:t>
      </w:r>
      <w:r w:rsidR="00901D7E">
        <w:rPr>
          <w:rFonts w:ascii="Times New Roman" w:eastAsia="Calibri" w:hAnsi="Times New Roman" w:cs="Times New Roman"/>
          <w:sz w:val="24"/>
          <w:szCs w:val="24"/>
        </w:rPr>
        <w:t>а</w:t>
      </w:r>
      <w:r w:rsidR="00514CAA">
        <w:rPr>
          <w:rFonts w:ascii="Times New Roman" w:eastAsia="Calibri" w:hAnsi="Times New Roman" w:cs="Times New Roman"/>
          <w:sz w:val="24"/>
          <w:szCs w:val="24"/>
        </w:rPr>
        <w:t xml:space="preserve"> сельскохозяйственной продукции (молока)</w:t>
      </w:r>
      <w:r w:rsidRPr="00BB0CB8">
        <w:rPr>
          <w:rFonts w:ascii="Times New Roman" w:eastAsia="Calibri" w:hAnsi="Times New Roman" w:cs="Times New Roman"/>
          <w:sz w:val="24"/>
          <w:szCs w:val="24"/>
        </w:rPr>
        <w:t>.</w:t>
      </w:r>
    </w:p>
    <w:p w14:paraId="70D05527" w14:textId="301D5F7F" w:rsidR="00BB0CB8" w:rsidRPr="00BB0CB8" w:rsidRDefault="00BB0CB8" w:rsidP="00622F02">
      <w:pPr>
        <w:tabs>
          <w:tab w:val="left" w:pos="851"/>
        </w:tabs>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1. </w:t>
      </w:r>
      <w:r w:rsidR="00622F02">
        <w:rPr>
          <w:rFonts w:ascii="Times New Roman" w:eastAsia="Calibri" w:hAnsi="Times New Roman" w:cs="Times New Roman"/>
          <w:sz w:val="24"/>
          <w:szCs w:val="24"/>
        </w:rPr>
        <w:tab/>
      </w:r>
      <w:r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035F9B68"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05D98DEC" w14:textId="7DA27315" w:rsidR="00BB0CB8" w:rsidRPr="00BB0CB8" w:rsidRDefault="00523856" w:rsidP="00BB0CB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Тел. 8 (4212) 9</w:t>
      </w:r>
      <w:r w:rsidR="00BB0CB8" w:rsidRPr="00BB0CB8">
        <w:rPr>
          <w:rFonts w:ascii="Times New Roman" w:eastAsia="Calibri" w:hAnsi="Times New Roman" w:cs="Times New Roman"/>
          <w:sz w:val="24"/>
          <w:szCs w:val="24"/>
        </w:rPr>
        <w:t>4-</w:t>
      </w:r>
      <w:r>
        <w:rPr>
          <w:rFonts w:ascii="Times New Roman" w:eastAsia="Calibri" w:hAnsi="Times New Roman" w:cs="Times New Roman"/>
          <w:sz w:val="24"/>
          <w:szCs w:val="24"/>
        </w:rPr>
        <w:t>2</w:t>
      </w:r>
      <w:r w:rsidR="00BB0CB8" w:rsidRPr="00BB0CB8">
        <w:rPr>
          <w:rFonts w:ascii="Times New Roman" w:eastAsia="Calibri" w:hAnsi="Times New Roman" w:cs="Times New Roman"/>
          <w:sz w:val="24"/>
          <w:szCs w:val="24"/>
        </w:rPr>
        <w:t>0-10</w:t>
      </w:r>
    </w:p>
    <w:p w14:paraId="06263F80"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lang w:val="en-US"/>
        </w:rPr>
        <w:t>e</w:t>
      </w:r>
      <w:r w:rsidRPr="00BB0CB8">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r w:rsidRPr="00BB0CB8">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BB0CB8">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ksf</w:t>
      </w:r>
      <w:r w:rsidRPr="00BB0CB8">
        <w:rPr>
          <w:rFonts w:ascii="Times New Roman" w:eastAsia="Calibri" w:hAnsi="Times New Roman" w:cs="Times New Roman"/>
          <w:sz w:val="24"/>
          <w:szCs w:val="24"/>
        </w:rPr>
        <w:t>27.</w:t>
      </w:r>
      <w:r w:rsidRPr="00BB0CB8">
        <w:rPr>
          <w:rFonts w:ascii="Times New Roman" w:eastAsia="Calibri" w:hAnsi="Times New Roman" w:cs="Times New Roman"/>
          <w:sz w:val="24"/>
          <w:szCs w:val="24"/>
          <w:lang w:val="en-US"/>
        </w:rPr>
        <w:t>ru</w:t>
      </w:r>
    </w:p>
    <w:p w14:paraId="045EBDC9"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41A388E8"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77983C5A" w14:textId="1C7F4FF7" w:rsidR="00622F02" w:rsidRPr="00622F02" w:rsidRDefault="00BB0CB8" w:rsidP="00622F02">
      <w:pPr>
        <w:pStyle w:val="23"/>
        <w:keepNext/>
        <w:keepLines/>
        <w:shd w:val="clear" w:color="auto" w:fill="auto"/>
        <w:spacing w:after="0" w:line="240" w:lineRule="auto"/>
        <w:ind w:right="20" w:firstLine="567"/>
        <w:jc w:val="both"/>
        <w:rPr>
          <w:b w:val="0"/>
          <w:sz w:val="24"/>
          <w:szCs w:val="24"/>
        </w:rPr>
      </w:pPr>
      <w:r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sidR="00E40501">
        <w:rPr>
          <w:rFonts w:eastAsia="Calibri"/>
          <w:b w:val="0"/>
          <w:sz w:val="24"/>
          <w:szCs w:val="24"/>
        </w:rPr>
        <w:t xml:space="preserve">порядку </w:t>
      </w:r>
      <w:r w:rsidR="00622F02" w:rsidRPr="00622F02">
        <w:rPr>
          <w:b w:val="0"/>
          <w:sz w:val="24"/>
          <w:szCs w:val="24"/>
        </w:rPr>
        <w:t>проведения сбора и оценки предложений (оферт) на право заключения агентского договора с АНО «Краевой сельскохозяйственный фонд» (оплата закупленных излишков молока у сельхозтоваропроизводителей Хабаровского края)</w:t>
      </w:r>
      <w:r w:rsidR="00622F02">
        <w:rPr>
          <w:b w:val="0"/>
          <w:sz w:val="24"/>
          <w:szCs w:val="24"/>
        </w:rPr>
        <w:t>.</w:t>
      </w:r>
    </w:p>
    <w:p w14:paraId="4B5A5104" w14:textId="419476A4" w:rsidR="00BB0CB8" w:rsidRDefault="00BB0CB8" w:rsidP="00622F02">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4. Предмет </w:t>
      </w:r>
      <w:r w:rsidR="00514CAA">
        <w:rPr>
          <w:rFonts w:ascii="Times New Roman" w:eastAsia="Calibri" w:hAnsi="Times New Roman" w:cs="Times New Roman"/>
          <w:sz w:val="24"/>
          <w:szCs w:val="24"/>
        </w:rPr>
        <w:t xml:space="preserve">и существенные условия агентского </w:t>
      </w:r>
      <w:r w:rsidRPr="00BB0CB8">
        <w:rPr>
          <w:rFonts w:ascii="Times New Roman" w:eastAsia="Calibri" w:hAnsi="Times New Roman" w:cs="Times New Roman"/>
          <w:sz w:val="24"/>
          <w:szCs w:val="24"/>
        </w:rPr>
        <w:t>договора, заключаемого по результатам отбора и оценки Заявок:</w:t>
      </w:r>
      <w:r w:rsidR="00480C88" w:rsidRPr="00480C88">
        <w:rPr>
          <w:rFonts w:ascii="Times New Roman" w:eastAsia="Calibri" w:hAnsi="Times New Roman" w:cs="Times New Roman"/>
          <w:sz w:val="24"/>
          <w:szCs w:val="24"/>
        </w:rPr>
        <w:t xml:space="preserve"> </w:t>
      </w:r>
    </w:p>
    <w:p w14:paraId="1D7D7889" w14:textId="438C3A57" w:rsidR="00514CAA" w:rsidRPr="00015E4B" w:rsidRDefault="00646570" w:rsidP="00514CAA">
      <w:pPr>
        <w:pStyle w:val="af3"/>
        <w:tabs>
          <w:tab w:val="left" w:pos="851"/>
          <w:tab w:val="center" w:pos="4677"/>
        </w:tabs>
        <w:spacing w:after="0" w:line="240" w:lineRule="auto"/>
        <w:ind w:left="0" w:firstLine="567"/>
        <w:jc w:val="both"/>
        <w:rPr>
          <w:rFonts w:ascii="Times New Roman" w:hAnsi="Times New Roman"/>
          <w:bCs/>
          <w:sz w:val="24"/>
          <w:szCs w:val="24"/>
        </w:rPr>
      </w:pPr>
      <w:r>
        <w:rPr>
          <w:rFonts w:ascii="Times New Roman" w:hAnsi="Times New Roman"/>
          <w:bCs/>
          <w:sz w:val="24"/>
          <w:szCs w:val="24"/>
        </w:rPr>
        <w:t>4.1.</w:t>
      </w:r>
      <w:r w:rsidR="00514CAA"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7185F170" w14:textId="75A702EE" w:rsidR="00514CAA" w:rsidRPr="00015E4B" w:rsidRDefault="00646570" w:rsidP="00514CAA">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4.2.</w:t>
      </w:r>
      <w:r w:rsidR="00514CAA" w:rsidRPr="00015E4B">
        <w:rPr>
          <w:rFonts w:ascii="Times New Roman" w:eastAsia="Times New Roman" w:hAnsi="Times New Roman" w:cs="Times New Roman"/>
          <w:bCs/>
          <w:sz w:val="24"/>
          <w:szCs w:val="24"/>
        </w:rPr>
        <w:t>Агент обязуется выполнить поручение не позднее 31.12.2022 года;</w:t>
      </w:r>
    </w:p>
    <w:p w14:paraId="67FC9797" w14:textId="5F977421" w:rsidR="00646570" w:rsidRPr="00646570" w:rsidRDefault="00646570" w:rsidP="00622F02">
      <w:pPr>
        <w:pStyle w:val="a3"/>
        <w:spacing w:before="0" w:beforeAutospacing="0" w:after="0" w:afterAutospacing="0"/>
        <w:ind w:firstLine="567"/>
        <w:jc w:val="both"/>
        <w:rPr>
          <w:b/>
          <w:i/>
        </w:rPr>
      </w:pPr>
      <w:r>
        <w:t>4.3.</w:t>
      </w:r>
      <w:r w:rsidRPr="00646570">
        <w:t xml:space="preserve">Срок договора / исполнения обязательств: </w:t>
      </w:r>
      <w:r w:rsidRPr="00646570">
        <w:rPr>
          <w:bCs/>
          <w:lang w:bidi="ru-RU"/>
        </w:rPr>
        <w:t>не более 1 (одного) года вне зависимости от суммы</w:t>
      </w:r>
      <w:r w:rsidRPr="00646570">
        <w:t xml:space="preserve"> / в течение 6 (шести) месяцев после подписания Отчета Агента;</w:t>
      </w:r>
    </w:p>
    <w:p w14:paraId="5CE5B56A" w14:textId="0028201F" w:rsidR="00514CAA" w:rsidRPr="00015E4B" w:rsidRDefault="00646570" w:rsidP="00514CAA">
      <w:pPr>
        <w:pStyle w:val="af3"/>
        <w:tabs>
          <w:tab w:val="center" w:pos="4677"/>
        </w:tabs>
        <w:spacing w:after="0" w:line="240" w:lineRule="auto"/>
        <w:ind w:left="0" w:firstLine="567"/>
        <w:jc w:val="both"/>
        <w:rPr>
          <w:rFonts w:ascii="Times New Roman" w:hAnsi="Times New Roman"/>
          <w:b/>
          <w:sz w:val="24"/>
          <w:szCs w:val="24"/>
        </w:rPr>
      </w:pPr>
      <w:r>
        <w:rPr>
          <w:rFonts w:ascii="Times New Roman" w:hAnsi="Times New Roman"/>
          <w:bCs/>
          <w:sz w:val="24"/>
          <w:szCs w:val="24"/>
        </w:rPr>
        <w:t>4.</w:t>
      </w:r>
      <w:r w:rsidR="00622F02">
        <w:rPr>
          <w:rFonts w:ascii="Times New Roman" w:hAnsi="Times New Roman"/>
          <w:bCs/>
          <w:sz w:val="24"/>
          <w:szCs w:val="24"/>
        </w:rPr>
        <w:t>4</w:t>
      </w:r>
      <w:r>
        <w:rPr>
          <w:rFonts w:ascii="Times New Roman" w:hAnsi="Times New Roman"/>
          <w:bCs/>
          <w:sz w:val="24"/>
          <w:szCs w:val="24"/>
        </w:rPr>
        <w:t>.</w:t>
      </w:r>
      <w:r w:rsidR="00514CAA" w:rsidRPr="00015E4B">
        <w:rPr>
          <w:rFonts w:ascii="Times New Roman" w:hAnsi="Times New Roman"/>
          <w:bCs/>
          <w:sz w:val="24"/>
          <w:szCs w:val="24"/>
        </w:rPr>
        <w:t xml:space="preserve">Максимальная утвержденная сумма на закуп цельного молока </w:t>
      </w:r>
      <w:r w:rsidR="00514CAA">
        <w:rPr>
          <w:rFonts w:ascii="Times New Roman" w:hAnsi="Times New Roman"/>
          <w:bCs/>
          <w:sz w:val="24"/>
          <w:szCs w:val="24"/>
        </w:rPr>
        <w:t xml:space="preserve">не более </w:t>
      </w:r>
      <w:r w:rsidR="00514CAA" w:rsidRPr="00015E4B">
        <w:rPr>
          <w:rFonts w:ascii="Times New Roman" w:hAnsi="Times New Roman"/>
          <w:bCs/>
          <w:sz w:val="24"/>
          <w:szCs w:val="24"/>
        </w:rPr>
        <w:t>500 000 рублей;</w:t>
      </w:r>
    </w:p>
    <w:p w14:paraId="736D91B9" w14:textId="22E0B9C0" w:rsidR="00514CAA" w:rsidRPr="00015E4B" w:rsidRDefault="00646570" w:rsidP="00514CAA">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w:t>
      </w:r>
      <w:r w:rsidR="00622F02">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00514CAA" w:rsidRPr="00015E4B">
        <w:rPr>
          <w:rFonts w:ascii="Times New Roman" w:eastAsia="Times New Roman" w:hAnsi="Times New Roman" w:cs="Times New Roman"/>
          <w:bCs/>
          <w:sz w:val="24"/>
          <w:szCs w:val="24"/>
        </w:rPr>
        <w:t>Предельная стоимость закупа одного литра цельного молока 50 рублей;</w:t>
      </w:r>
    </w:p>
    <w:p w14:paraId="398E2F04" w14:textId="745EEA83" w:rsidR="00514CAA" w:rsidRPr="00E51108" w:rsidRDefault="00385224" w:rsidP="00E51108">
      <w:pPr>
        <w:tabs>
          <w:tab w:val="left" w:pos="851"/>
          <w:tab w:val="center" w:pos="4677"/>
        </w:tabs>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4.</w:t>
      </w:r>
      <w:r w:rsidR="00622F02">
        <w:rPr>
          <w:rFonts w:ascii="Times New Roman" w:eastAsia="Calibri" w:hAnsi="Times New Roman" w:cs="Times New Roman"/>
          <w:sz w:val="24"/>
          <w:szCs w:val="24"/>
        </w:rPr>
        <w:t>6</w:t>
      </w:r>
      <w:r>
        <w:rPr>
          <w:rFonts w:ascii="Times New Roman" w:eastAsia="Calibri" w:hAnsi="Times New Roman" w:cs="Times New Roman"/>
          <w:sz w:val="24"/>
          <w:szCs w:val="24"/>
        </w:rPr>
        <w:t>.</w:t>
      </w:r>
      <w:r w:rsidR="00514CAA" w:rsidRPr="00E51108">
        <w:rPr>
          <w:rFonts w:ascii="Times New Roman" w:hAnsi="Times New Roman" w:cs="Times New Roman"/>
          <w:sz w:val="24"/>
          <w:szCs w:val="24"/>
        </w:rPr>
        <w:t xml:space="preserve">Оплата продукции за Принципала производится в размере предельной цены за единицу продукции (литр) и в рамках согласованного лимита, установленных агентским договором. </w:t>
      </w:r>
    </w:p>
    <w:p w14:paraId="24AB47BA" w14:textId="5B2B87A7" w:rsidR="00514CAA" w:rsidRPr="00033F2A" w:rsidRDefault="00385224" w:rsidP="0064657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22F0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514CAA" w:rsidRPr="00033F2A">
        <w:rPr>
          <w:rFonts w:ascii="Times New Roman" w:eastAsia="Times New Roman" w:hAnsi="Times New Roman" w:cs="Times New Roman"/>
          <w:sz w:val="24"/>
          <w:szCs w:val="24"/>
        </w:rPr>
        <w:t xml:space="preserve">Перечень закупаемой продукции: </w:t>
      </w:r>
      <w:r w:rsidR="00514CAA" w:rsidRPr="00033F2A">
        <w:rPr>
          <w:rFonts w:ascii="Times New Roman" w:eastAsia="Times New Roman" w:hAnsi="Times New Roman" w:cs="Times New Roman"/>
          <w:sz w:val="24"/>
          <w:szCs w:val="24"/>
          <w:lang w:eastAsia="ru-RU"/>
        </w:rPr>
        <w:t>цельное молоко.</w:t>
      </w:r>
    </w:p>
    <w:p w14:paraId="59EB72F3"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Продукция должна отвечать следующим требованиям:</w:t>
      </w:r>
    </w:p>
    <w:p w14:paraId="38A5BFF3"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Консистенция – однородная жидкость без осадков и хлопьев;</w:t>
      </w:r>
    </w:p>
    <w:p w14:paraId="49C1A7CA"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Вкус и запах – чистый, без посторонних привкусов и запахов, не свойственных свежему натуральному коровьему молоку;</w:t>
      </w:r>
    </w:p>
    <w:p w14:paraId="254EDA69"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Цвет – от белого до слабожелтого;</w:t>
      </w:r>
    </w:p>
    <w:p w14:paraId="5D1DA271"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Жирность – от 3,5 – 4,2%.</w:t>
      </w:r>
    </w:p>
    <w:p w14:paraId="54EDC103" w14:textId="7400573A"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Соответствовать иным требованиям</w:t>
      </w:r>
      <w:r w:rsidR="00622F02">
        <w:rPr>
          <w:rFonts w:ascii="Times New Roman" w:eastAsia="Times New Roman" w:hAnsi="Times New Roman" w:cs="Times New Roman"/>
          <w:sz w:val="24"/>
          <w:szCs w:val="24"/>
        </w:rPr>
        <w:t>,</w:t>
      </w:r>
      <w:r w:rsidRPr="00033F2A">
        <w:rPr>
          <w:rFonts w:ascii="Times New Roman" w:eastAsia="Times New Roman" w:hAnsi="Times New Roman" w:cs="Times New Roman"/>
          <w:sz w:val="24"/>
          <w:szCs w:val="24"/>
        </w:rPr>
        <w:t xml:space="preserve"> установленным действующим законодательством РФ.</w:t>
      </w:r>
    </w:p>
    <w:p w14:paraId="40126283"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Продукция, не соответствующая настоящим требованиям не подлежит оплате Агентом.</w:t>
      </w:r>
    </w:p>
    <w:p w14:paraId="1C5A0DF0"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производства готовой продукции из цельного молока: Хабаровский край.</w:t>
      </w:r>
    </w:p>
    <w:p w14:paraId="45D57B91" w14:textId="77777777" w:rsidR="00514CAA" w:rsidRPr="00033F2A" w:rsidRDefault="00514CAA" w:rsidP="00514CAA">
      <w:pPr>
        <w:spacing w:after="0" w:line="240" w:lineRule="auto"/>
        <w:ind w:firstLine="567"/>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29F2392D" w14:textId="77777777" w:rsidR="00514CAA" w:rsidRPr="00033F2A" w:rsidRDefault="00514CAA" w:rsidP="000B01B3">
      <w:pPr>
        <w:numPr>
          <w:ilvl w:val="0"/>
          <w:numId w:val="37"/>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выписка из похозяйственной книги в отношении Продавца, ведущего личное подсобное хозяйство (ЛПХ) по производству молока;</w:t>
      </w:r>
    </w:p>
    <w:p w14:paraId="4C884279" w14:textId="77777777" w:rsidR="00514CAA" w:rsidRPr="00033F2A" w:rsidRDefault="00514CAA" w:rsidP="000B01B3">
      <w:pPr>
        <w:numPr>
          <w:ilvl w:val="0"/>
          <w:numId w:val="37"/>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lastRenderedPageBreak/>
        <w:t>справка из администрации сельского поселения о наличии сельскохозяйственных животных (крупного рогатого скота - КРС) у главы ЛПХ, либо</w:t>
      </w:r>
      <w:r w:rsidRPr="00033F2A">
        <w:rPr>
          <w:rFonts w:ascii="Times New Roman" w:eastAsia="Times New Roman" w:hAnsi="Times New Roman" w:cs="Times New Roman"/>
        </w:rPr>
        <w:t xml:space="preserve"> справка о наличии поголовья КРС</w:t>
      </w:r>
      <w:r w:rsidRPr="00033F2A">
        <w:rPr>
          <w:rFonts w:ascii="Times New Roman" w:eastAsia="Times New Roman" w:hAnsi="Times New Roman" w:cs="Times New Roman"/>
          <w:sz w:val="24"/>
          <w:szCs w:val="24"/>
        </w:rPr>
        <w:t>;</w:t>
      </w:r>
    </w:p>
    <w:p w14:paraId="226AEE9B" w14:textId="77777777" w:rsidR="00514CAA" w:rsidRPr="00033F2A" w:rsidRDefault="00514CAA" w:rsidP="000B01B3">
      <w:pPr>
        <w:numPr>
          <w:ilvl w:val="0"/>
          <w:numId w:val="37"/>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о производстве продукции животноводства и поголовья скота (3-фермер) или иные документы.</w:t>
      </w:r>
    </w:p>
    <w:p w14:paraId="5813708A" w14:textId="77777777" w:rsidR="00514CAA" w:rsidRPr="004B5F05" w:rsidRDefault="00514CAA" w:rsidP="00514CAA">
      <w:pPr>
        <w:pStyle w:val="a3"/>
        <w:spacing w:before="0" w:beforeAutospacing="0" w:after="0" w:afterAutospacing="0"/>
        <w:ind w:firstLine="567"/>
        <w:jc w:val="both"/>
      </w:pPr>
      <w:r w:rsidRPr="004B5F05">
        <w:t xml:space="preserve">Для заключения агентского договора участник должен предоставить в обеспечение залоговое имущество или иное обеспечение в размере равном, или превышающем размер предполагаемых обязательств Принципала.  </w:t>
      </w:r>
    </w:p>
    <w:p w14:paraId="4312ED40" w14:textId="77777777" w:rsidR="00514CAA" w:rsidRPr="00BB0CB8" w:rsidRDefault="00514CAA" w:rsidP="00BB0CB8">
      <w:pPr>
        <w:spacing w:after="0" w:line="240" w:lineRule="auto"/>
        <w:ind w:firstLine="567"/>
        <w:jc w:val="both"/>
        <w:rPr>
          <w:rFonts w:ascii="Times New Roman" w:eastAsia="Calibri" w:hAnsi="Times New Roman" w:cs="Times New Roman"/>
          <w:sz w:val="24"/>
          <w:szCs w:val="24"/>
        </w:rPr>
      </w:pPr>
    </w:p>
    <w:p w14:paraId="62E2F160" w14:textId="77777777" w:rsidR="00BB0CB8" w:rsidRPr="00BB0CB8" w:rsidRDefault="00BB0CB8" w:rsidP="00BB0CB8">
      <w:pPr>
        <w:spacing w:after="0" w:line="240" w:lineRule="auto"/>
        <w:ind w:firstLine="567"/>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074E4261" w14:textId="393EE3CC" w:rsidR="00FA1A47" w:rsidRPr="004B5F05" w:rsidRDefault="00FA1A47" w:rsidP="00FA1A47">
      <w:pPr>
        <w:widowControl w:val="0"/>
        <w:tabs>
          <w:tab w:val="left" w:pos="258"/>
        </w:tabs>
        <w:spacing w:after="0" w:line="274" w:lineRule="exact"/>
        <w:ind w:firstLine="567"/>
        <w:jc w:val="both"/>
        <w:rPr>
          <w:rFonts w:ascii="Times New Roman" w:hAnsi="Times New Roman" w:cs="Times New Roman"/>
          <w:sz w:val="24"/>
          <w:szCs w:val="24"/>
        </w:rPr>
      </w:pPr>
      <w:r>
        <w:rPr>
          <w:rFonts w:ascii="Times New Roman" w:eastAsia="Calibri" w:hAnsi="Times New Roman" w:cs="Times New Roman"/>
          <w:color w:val="333333"/>
          <w:sz w:val="24"/>
          <w:szCs w:val="24"/>
        </w:rPr>
        <w:t>-</w:t>
      </w:r>
      <w:r w:rsidR="00BB0CB8" w:rsidRPr="00BB0CB8">
        <w:rPr>
          <w:rFonts w:ascii="Times New Roman" w:eastAsia="Calibri" w:hAnsi="Times New Roman" w:cs="Times New Roman"/>
          <w:color w:val="333333"/>
          <w:sz w:val="24"/>
          <w:szCs w:val="24"/>
        </w:rPr>
        <w:t xml:space="preserve"> </w:t>
      </w:r>
      <w:r w:rsidRPr="004B5F05">
        <w:rPr>
          <w:rStyle w:val="24"/>
          <w:rFonts w:eastAsiaTheme="minorHAnsi"/>
        </w:rPr>
        <w:t>не нахождение Претендента в стадии банкротства или ликвидации;</w:t>
      </w:r>
    </w:p>
    <w:p w14:paraId="60552CF9" w14:textId="77777777" w:rsidR="00FA1A47" w:rsidRPr="004B5F05" w:rsidRDefault="00FA1A47" w:rsidP="00FA1A47">
      <w:pPr>
        <w:widowControl w:val="0"/>
        <w:numPr>
          <w:ilvl w:val="0"/>
          <w:numId w:val="2"/>
        </w:numPr>
        <w:tabs>
          <w:tab w:val="left" w:pos="267"/>
        </w:tabs>
        <w:spacing w:after="0" w:line="274" w:lineRule="exact"/>
        <w:ind w:firstLine="567"/>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3EAB2CF7" w14:textId="77777777" w:rsidR="00FA1A47" w:rsidRPr="004B5F05" w:rsidRDefault="00FA1A47" w:rsidP="00FA1A47">
      <w:pPr>
        <w:widowControl w:val="0"/>
        <w:numPr>
          <w:ilvl w:val="0"/>
          <w:numId w:val="2"/>
        </w:numPr>
        <w:tabs>
          <w:tab w:val="left" w:pos="258"/>
        </w:tabs>
        <w:spacing w:after="0" w:line="274" w:lineRule="exact"/>
        <w:ind w:firstLine="567"/>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47E8D7C5" w14:textId="77777777" w:rsidR="00FA1A47" w:rsidRPr="004B5F05" w:rsidRDefault="00FA1A47" w:rsidP="00FA1A47">
      <w:pPr>
        <w:widowControl w:val="0"/>
        <w:numPr>
          <w:ilvl w:val="0"/>
          <w:numId w:val="2"/>
        </w:numPr>
        <w:tabs>
          <w:tab w:val="left" w:pos="258"/>
        </w:tabs>
        <w:spacing w:after="0" w:line="274" w:lineRule="exact"/>
        <w:ind w:firstLine="567"/>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4AAA8AD0" w14:textId="77777777" w:rsidR="00FA1A47" w:rsidRPr="004B5F05" w:rsidRDefault="00FA1A47" w:rsidP="00FA1A47">
      <w:pPr>
        <w:widowControl w:val="0"/>
        <w:numPr>
          <w:ilvl w:val="0"/>
          <w:numId w:val="2"/>
        </w:numPr>
        <w:tabs>
          <w:tab w:val="left" w:pos="394"/>
        </w:tabs>
        <w:spacing w:after="0" w:line="278" w:lineRule="exact"/>
        <w:ind w:firstLine="567"/>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0B9C3D22" w14:textId="394F221E" w:rsidR="00FA1A47" w:rsidRPr="004B5F05" w:rsidRDefault="00FA1A47" w:rsidP="00FA1A47">
      <w:pPr>
        <w:widowControl w:val="0"/>
        <w:numPr>
          <w:ilvl w:val="0"/>
          <w:numId w:val="2"/>
        </w:numPr>
        <w:tabs>
          <w:tab w:val="left" w:pos="394"/>
        </w:tabs>
        <w:spacing w:after="0" w:line="240" w:lineRule="auto"/>
        <w:ind w:firstLine="567"/>
        <w:jc w:val="both"/>
        <w:rPr>
          <w:rFonts w:ascii="Times New Roman" w:hAnsi="Times New Roman" w:cs="Times New Roman"/>
          <w:sz w:val="24"/>
          <w:szCs w:val="24"/>
        </w:rPr>
      </w:pPr>
      <w:r w:rsidRPr="004B5F05">
        <w:rPr>
          <w:rFonts w:ascii="Times New Roman" w:hAnsi="Times New Roman" w:cs="Times New Roman"/>
          <w:sz w:val="24"/>
          <w:szCs w:val="24"/>
        </w:rPr>
        <w:t>отсутствие у Претендента дебиторской задолженности перед Организатором на момент направления Заявки</w:t>
      </w:r>
      <w:r>
        <w:rPr>
          <w:rFonts w:ascii="Times New Roman" w:hAnsi="Times New Roman" w:cs="Times New Roman"/>
          <w:sz w:val="24"/>
          <w:szCs w:val="24"/>
        </w:rPr>
        <w:t>.</w:t>
      </w:r>
    </w:p>
    <w:p w14:paraId="41EB690F" w14:textId="3CB5DE3A" w:rsidR="00BB0CB8" w:rsidRPr="00BB0CB8" w:rsidRDefault="00BB0CB8" w:rsidP="00FA1A47">
      <w:pPr>
        <w:spacing w:after="0" w:line="240" w:lineRule="auto"/>
        <w:ind w:firstLine="567"/>
        <w:jc w:val="both"/>
        <w:rPr>
          <w:rFonts w:ascii="Times New Roman" w:eastAsia="Times New Roman" w:hAnsi="Times New Roman" w:cs="Times New Roman"/>
          <w:sz w:val="24"/>
          <w:szCs w:val="24"/>
        </w:rPr>
      </w:pPr>
    </w:p>
    <w:p w14:paraId="7F2A451A"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u w:val="single"/>
        </w:rPr>
      </w:pPr>
      <w:r w:rsidRPr="00BB0CB8">
        <w:rPr>
          <w:rFonts w:ascii="Times New Roman" w:eastAsia="Calibri" w:hAnsi="Times New Roman" w:cs="Times New Roman"/>
          <w:color w:val="333333"/>
          <w:sz w:val="24"/>
          <w:szCs w:val="24"/>
          <w:u w:val="single"/>
        </w:rPr>
        <w:t>Заявки Претендентов, не отвечающим требованиям, указанным в настоящем пункте, не допускаются к рассмотрению.</w:t>
      </w:r>
    </w:p>
    <w:p w14:paraId="13AA02CA"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 Перечень документов, представляемых Претендентами.</w:t>
      </w:r>
    </w:p>
    <w:p w14:paraId="7C39BB19"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Для рассмотрения и оценки Заявки Претендент должен представить следующие документы:</w:t>
      </w:r>
    </w:p>
    <w:p w14:paraId="4DCBA55E"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6.1. Заявка, оформленная в соответствии с Приложением № 2 к Документации.</w:t>
      </w:r>
    </w:p>
    <w:p w14:paraId="1893E795"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6.2. Заверенная копия учредительных документов (для юридических лиц).</w:t>
      </w:r>
    </w:p>
    <w:p w14:paraId="7D281033"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50262E7"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4798DA76" w14:textId="77777777" w:rsidR="00BB0CB8" w:rsidRPr="00BB0CB8" w:rsidRDefault="00BB0CB8" w:rsidP="00BB0CB8">
      <w:pPr>
        <w:spacing w:after="0" w:line="240" w:lineRule="auto"/>
        <w:ind w:firstLine="567"/>
        <w:jc w:val="both"/>
        <w:rPr>
          <w:rFonts w:ascii="Times New Roman" w:eastAsia="Calibri" w:hAnsi="Times New Roman" w:cs="Times New Roman"/>
          <w:color w:val="333333"/>
          <w:sz w:val="24"/>
          <w:szCs w:val="24"/>
        </w:rPr>
      </w:pPr>
      <w:r w:rsidRPr="00BB0CB8">
        <w:rPr>
          <w:rFonts w:ascii="Times New Roman" w:eastAsia="Calibri" w:hAnsi="Times New Roman" w:cs="Times New Roman"/>
          <w:color w:val="333333"/>
          <w:sz w:val="24"/>
          <w:szCs w:val="24"/>
        </w:rPr>
        <w:t>6.5. Заверенная копия документа о постановке Претендента на учет в налоговом органе (при его наличии).</w:t>
      </w:r>
    </w:p>
    <w:p w14:paraId="4E01B097" w14:textId="62F573B8" w:rsidR="00BB0CB8" w:rsidRPr="00BB0CB8" w:rsidRDefault="00BB0CB8" w:rsidP="00BB0CB8">
      <w:pPr>
        <w:spacing w:after="0" w:line="240" w:lineRule="auto"/>
        <w:ind w:firstLine="567"/>
        <w:jc w:val="both"/>
        <w:rPr>
          <w:rFonts w:ascii="Open Sans" w:eastAsia="Times New Roman" w:hAnsi="Open Sans" w:cs="Times New Roman"/>
          <w:color w:val="333333"/>
          <w:sz w:val="24"/>
          <w:szCs w:val="24"/>
        </w:rPr>
      </w:pPr>
      <w:r w:rsidRPr="00BB0CB8">
        <w:rPr>
          <w:rFonts w:ascii="Times New Roman" w:eastAsia="Calibri" w:hAnsi="Times New Roman" w:cs="Times New Roman"/>
          <w:color w:val="333333"/>
          <w:sz w:val="24"/>
          <w:szCs w:val="24"/>
        </w:rPr>
        <w:t xml:space="preserve">6.6. </w:t>
      </w:r>
      <w:r w:rsidRPr="00BB0CB8">
        <w:rPr>
          <w:rFonts w:ascii="Open Sans" w:eastAsia="Times New Roman" w:hAnsi="Open Sans" w:cs="Times New Roman"/>
          <w:color w:val="333333"/>
          <w:sz w:val="24"/>
          <w:szCs w:val="24"/>
        </w:rPr>
        <w:t xml:space="preserve">Документы, подтверждающие наличие </w:t>
      </w:r>
      <w:r w:rsidR="00622F02">
        <w:rPr>
          <w:rFonts w:ascii="Open Sans" w:eastAsia="Times New Roman" w:hAnsi="Open Sans" w:cs="Times New Roman"/>
          <w:color w:val="333333"/>
          <w:sz w:val="24"/>
          <w:szCs w:val="24"/>
        </w:rPr>
        <w:t>оборудования по переработке молока</w:t>
      </w:r>
      <w:r w:rsidRPr="00BB0CB8">
        <w:rPr>
          <w:rFonts w:ascii="Open Sans" w:eastAsia="Times New Roman" w:hAnsi="Open Sans" w:cs="Times New Roman"/>
          <w:color w:val="333333"/>
          <w:sz w:val="24"/>
          <w:szCs w:val="24"/>
        </w:rPr>
        <w:t>.</w:t>
      </w:r>
    </w:p>
    <w:p w14:paraId="5803FDC3" w14:textId="77777777" w:rsidR="00BB0CB8" w:rsidRPr="00BB0CB8" w:rsidRDefault="00BB0CB8" w:rsidP="00BB0CB8">
      <w:pPr>
        <w:spacing w:after="0" w:line="240" w:lineRule="auto"/>
        <w:ind w:firstLine="567"/>
        <w:jc w:val="both"/>
        <w:rPr>
          <w:rFonts w:ascii="Open Sans" w:eastAsia="Times New Roman" w:hAnsi="Open Sans" w:cs="Times New Roman"/>
          <w:color w:val="333333"/>
          <w:sz w:val="24"/>
          <w:szCs w:val="24"/>
        </w:rPr>
      </w:pPr>
      <w:r w:rsidRPr="00BB0CB8">
        <w:rPr>
          <w:rFonts w:ascii="Open Sans" w:eastAsia="Times New Roman" w:hAnsi="Open Sans" w:cs="Times New Roman"/>
          <w:color w:val="333333"/>
          <w:sz w:val="24"/>
          <w:szCs w:val="24"/>
        </w:rPr>
        <w:t>К Заявке прилагается подписанная претендентом опись представленных документах в 2 (двух) экземплярах.</w:t>
      </w:r>
    </w:p>
    <w:p w14:paraId="2C2AFCA8" w14:textId="77777777" w:rsidR="00BB0CB8" w:rsidRPr="00BB0CB8" w:rsidRDefault="00BB0CB8" w:rsidP="00BB0CB8">
      <w:pPr>
        <w:spacing w:after="0" w:line="240" w:lineRule="auto"/>
        <w:ind w:firstLine="567"/>
        <w:jc w:val="both"/>
        <w:rPr>
          <w:rFonts w:ascii="Verdana" w:eastAsia="Times New Roman" w:hAnsi="Verdana" w:cs="Times New Roman"/>
          <w:sz w:val="24"/>
          <w:szCs w:val="24"/>
        </w:rPr>
      </w:pPr>
      <w:r w:rsidRPr="00BB0CB8">
        <w:rPr>
          <w:rFonts w:ascii="Open Sans" w:eastAsia="Times New Roman" w:hAnsi="Open Sans" w:cs="Times New Roman"/>
          <w:color w:val="333333"/>
          <w:sz w:val="24"/>
          <w:szCs w:val="24"/>
        </w:rPr>
        <w:t xml:space="preserve">7.1. </w:t>
      </w:r>
      <w:r w:rsidRPr="00BB0CB8">
        <w:rPr>
          <w:rFonts w:ascii="Times New Roman" w:eastAsia="Times New Roman" w:hAnsi="Times New Roman" w:cs="Times New Roman"/>
          <w:sz w:val="24"/>
          <w:szCs w:val="24"/>
        </w:rPr>
        <w:t>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082B7235" w14:textId="77777777"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получит не позднее чем за 2 (два) дней до истечения срока подачи заявок.</w:t>
      </w:r>
    </w:p>
    <w:p w14:paraId="05C8FF13" w14:textId="5697F31B" w:rsidR="00BB0CB8" w:rsidRPr="00BB0CB8" w:rsidRDefault="00BB0CB8" w:rsidP="00480C88">
      <w:pPr>
        <w:pStyle w:val="a3"/>
        <w:ind w:firstLine="567"/>
        <w:jc w:val="both"/>
      </w:pPr>
      <w:r w:rsidRPr="004B5F05">
        <w:t> </w:t>
      </w:r>
      <w:r w:rsidR="000B01B3">
        <w:t>8</w:t>
      </w:r>
      <w:r w:rsidR="00480C88">
        <w:t xml:space="preserve">. </w:t>
      </w:r>
      <w:r w:rsidRPr="00BB0CB8">
        <w:t>Оценочная комиссия Организатора проводит оценку поступивших заявок Претендентов в соответствии с Приложением № 1 к документации.</w:t>
      </w:r>
    </w:p>
    <w:p w14:paraId="0AEE28A3" w14:textId="7C26A4B1"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w:t>
      </w:r>
      <w:r w:rsidRPr="00BB0CB8">
        <w:rPr>
          <w:rFonts w:ascii="Times New Roman" w:eastAsia="Times New Roman" w:hAnsi="Times New Roman" w:cs="Times New Roman"/>
          <w:sz w:val="24"/>
          <w:szCs w:val="24"/>
          <w:lang w:eastAsia="ru-RU"/>
        </w:rPr>
        <w:lastRenderedPageBreak/>
        <w:t xml:space="preserve">заключить </w:t>
      </w:r>
      <w:r w:rsidR="00FA1A47">
        <w:rPr>
          <w:rFonts w:ascii="Times New Roman" w:eastAsia="Times New Roman" w:hAnsi="Times New Roman" w:cs="Times New Roman"/>
          <w:sz w:val="24"/>
          <w:szCs w:val="24"/>
          <w:lang w:eastAsia="ru-RU"/>
        </w:rPr>
        <w:t>агентский договор на закуп сельскохозяйственной продукции</w:t>
      </w:r>
      <w:r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6D99B98C" w14:textId="77777777"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3D7022E0" w14:textId="5DAAAE85"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sidR="00622F02">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по результатам оценки получила не менее </w:t>
      </w:r>
      <w:r w:rsidR="00033F2A">
        <w:rPr>
          <w:rFonts w:ascii="Times New Roman" w:eastAsia="Times New Roman" w:hAnsi="Times New Roman" w:cs="Times New Roman"/>
          <w:sz w:val="24"/>
          <w:szCs w:val="24"/>
          <w:lang w:eastAsia="ru-RU"/>
        </w:rPr>
        <w:t xml:space="preserve">20 </w:t>
      </w:r>
      <w:r w:rsidRPr="00033F2A">
        <w:rPr>
          <w:rFonts w:ascii="Times New Roman" w:eastAsia="Times New Roman" w:hAnsi="Times New Roman" w:cs="Times New Roman"/>
          <w:sz w:val="24"/>
          <w:szCs w:val="24"/>
          <w:lang w:eastAsia="ru-RU"/>
        </w:rPr>
        <w:t>баллов</w:t>
      </w:r>
      <w:r w:rsidRPr="00BB0CB8">
        <w:rPr>
          <w:rFonts w:ascii="Times New Roman" w:eastAsia="Times New Roman" w:hAnsi="Times New Roman" w:cs="Times New Roman"/>
          <w:sz w:val="24"/>
          <w:szCs w:val="24"/>
          <w:lang w:eastAsia="ru-RU"/>
        </w:rPr>
        <w:t xml:space="preserve"> и полностью соответствует требованиям настоящего Порядка.</w:t>
      </w:r>
    </w:p>
    <w:p w14:paraId="11F6BE53" w14:textId="054A01D2" w:rsidR="00BB0CB8" w:rsidRPr="00BB0CB8" w:rsidRDefault="000B01B3" w:rsidP="00BB0CB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B0CB8"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sidR="00523856">
        <w:rPr>
          <w:rFonts w:ascii="Times New Roman" w:eastAsia="Times New Roman" w:hAnsi="Times New Roman" w:cs="Times New Roman"/>
          <w:sz w:val="24"/>
          <w:szCs w:val="24"/>
          <w:lang w:eastAsia="ru-RU"/>
        </w:rPr>
        <w:t xml:space="preserve"> д. 4, офис 809Б, тел. 8(4212) 94-2</w:t>
      </w:r>
      <w:r w:rsidR="00BB0CB8" w:rsidRPr="00BB0CB8">
        <w:rPr>
          <w:rFonts w:ascii="Times New Roman" w:eastAsia="Times New Roman" w:hAnsi="Times New Roman" w:cs="Times New Roman"/>
          <w:sz w:val="24"/>
          <w:szCs w:val="24"/>
          <w:lang w:eastAsia="ru-RU"/>
        </w:rPr>
        <w:t>0-10.</w:t>
      </w:r>
    </w:p>
    <w:p w14:paraId="41F02C8D" w14:textId="7298CD5F" w:rsidR="00BB0CB8" w:rsidRPr="00BB0CB8" w:rsidRDefault="00BB0CB8" w:rsidP="00BB0CB8">
      <w:pPr>
        <w:spacing w:after="0" w:line="240" w:lineRule="auto"/>
        <w:ind w:firstLine="540"/>
        <w:jc w:val="both"/>
        <w:rPr>
          <w:rFonts w:ascii="Times New Roman" w:eastAsia="Microsoft Sans Serif" w:hAnsi="Times New Roman" w:cs="Times New Roman"/>
          <w:sz w:val="24"/>
          <w:szCs w:val="24"/>
          <w:lang w:eastAsia="ru-RU" w:bidi="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0</w:t>
      </w:r>
      <w:r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sidR="00523856">
        <w:rPr>
          <w:rFonts w:ascii="Times New Roman" w:eastAsia="Times New Roman" w:hAnsi="Times New Roman" w:cs="Times New Roman"/>
          <w:sz w:val="24"/>
          <w:szCs w:val="24"/>
          <w:lang w:eastAsia="ru-RU"/>
        </w:rPr>
        <w:t>7</w:t>
      </w:r>
      <w:r w:rsidRPr="00BB0CB8">
        <w:rPr>
          <w:rFonts w:ascii="Times New Roman" w:eastAsia="Times New Roman" w:hAnsi="Times New Roman" w:cs="Times New Roman"/>
          <w:sz w:val="24"/>
          <w:szCs w:val="24"/>
          <w:lang w:eastAsia="ru-RU"/>
        </w:rPr>
        <w:t>:</w:t>
      </w:r>
      <w:r w:rsidR="00523856">
        <w:rPr>
          <w:rFonts w:ascii="Times New Roman" w:eastAsia="Times New Roman" w:hAnsi="Times New Roman" w:cs="Times New Roman"/>
          <w:sz w:val="24"/>
          <w:szCs w:val="24"/>
          <w:lang w:eastAsia="ru-RU"/>
        </w:rPr>
        <w:t>45</w:t>
      </w:r>
      <w:r w:rsidRPr="00BB0CB8">
        <w:rPr>
          <w:rFonts w:ascii="Times New Roman" w:eastAsia="Times New Roman" w:hAnsi="Times New Roman" w:cs="Times New Roman"/>
          <w:sz w:val="24"/>
          <w:szCs w:val="24"/>
          <w:lang w:eastAsia="ru-RU"/>
        </w:rPr>
        <w:t xml:space="preserve">, обеденный перерыв с 13:00 до 14:00 </w:t>
      </w:r>
      <w:r w:rsidRPr="00BB0CB8">
        <w:rPr>
          <w:rFonts w:ascii="Times New Roman" w:eastAsia="Microsoft Sans Serif" w:hAnsi="Times New Roman" w:cs="Times New Roman"/>
          <w:color w:val="333333"/>
          <w:sz w:val="24"/>
          <w:szCs w:val="24"/>
          <w:shd w:val="clear" w:color="auto" w:fill="FFFFFF"/>
          <w:lang w:eastAsia="ru-RU" w:bidi="ru-RU"/>
        </w:rPr>
        <w:t>или на электронную почту</w:t>
      </w:r>
      <w:r w:rsidRPr="00BB0CB8">
        <w:rPr>
          <w:rFonts w:ascii="Times New Roman" w:eastAsia="Microsoft Sans Serif" w:hAnsi="Times New Roman" w:cs="Times New Roman"/>
          <w:sz w:val="24"/>
          <w:szCs w:val="24"/>
          <w:shd w:val="clear" w:color="auto" w:fill="FFFFFF"/>
          <w:lang w:eastAsia="ru-RU" w:bidi="ru-RU"/>
        </w:rPr>
        <w:t>: </w:t>
      </w:r>
      <w:hyperlink r:id="rId8" w:history="1">
        <w:r w:rsidRPr="00BB0CB8">
          <w:rPr>
            <w:rFonts w:ascii="Times New Roman" w:eastAsia="Microsoft Sans Serif" w:hAnsi="Times New Roman" w:cs="Times New Roman"/>
            <w:sz w:val="24"/>
            <w:szCs w:val="24"/>
            <w:u w:val="single"/>
            <w:shd w:val="clear" w:color="auto" w:fill="FFFFFF"/>
            <w:lang w:eastAsia="ru-RU" w:bidi="ru-RU"/>
          </w:rPr>
          <w:t>info@ksf27.ru</w:t>
        </w:r>
      </w:hyperlink>
      <w:r w:rsidRPr="00BB0CB8">
        <w:rPr>
          <w:rFonts w:ascii="Times New Roman" w:eastAsia="Microsoft Sans Serif" w:hAnsi="Times New Roman" w:cs="Times New Roman"/>
          <w:sz w:val="24"/>
          <w:szCs w:val="24"/>
          <w:lang w:eastAsia="ru-RU" w:bidi="ru-RU"/>
        </w:rPr>
        <w:t>.</w:t>
      </w:r>
    </w:p>
    <w:p w14:paraId="35E9F21E" w14:textId="77777777"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Microsoft Sans Serif" w:hAnsi="Times New Roman" w:cs="Times New Roman"/>
          <w:sz w:val="24"/>
          <w:szCs w:val="24"/>
          <w:lang w:eastAsia="ru-RU" w:bidi="ru-RU"/>
        </w:rPr>
        <w:t xml:space="preserve">В выходные и праздничные дни заявки принимаются только в электронном виде на адрес электронной почты </w:t>
      </w:r>
      <w:hyperlink r:id="rId9" w:history="1">
        <w:r w:rsidRPr="00BB0CB8">
          <w:rPr>
            <w:rFonts w:ascii="Times New Roman" w:eastAsia="Microsoft Sans Serif" w:hAnsi="Times New Roman" w:cs="Times New Roman"/>
            <w:sz w:val="24"/>
            <w:szCs w:val="24"/>
            <w:u w:val="single"/>
            <w:shd w:val="clear" w:color="auto" w:fill="FFFFFF"/>
            <w:lang w:eastAsia="ru-RU" w:bidi="ru-RU"/>
          </w:rPr>
          <w:t>info@ksf27.ru</w:t>
        </w:r>
      </w:hyperlink>
      <w:r w:rsidRPr="00BB0CB8">
        <w:rPr>
          <w:rFonts w:ascii="Times New Roman" w:eastAsia="Microsoft Sans Serif" w:hAnsi="Times New Roman" w:cs="Times New Roman"/>
          <w:sz w:val="24"/>
          <w:szCs w:val="24"/>
          <w:u w:val="single"/>
          <w:shd w:val="clear" w:color="auto" w:fill="FFFFFF"/>
          <w:lang w:eastAsia="ru-RU" w:bidi="ru-RU"/>
        </w:rPr>
        <w:t>.</w:t>
      </w:r>
    </w:p>
    <w:p w14:paraId="6AFA3B04" w14:textId="2362B644" w:rsidR="00BB0CB8" w:rsidRPr="00BB0CB8" w:rsidRDefault="00BB0CB8" w:rsidP="00BB0CB8">
      <w:pPr>
        <w:spacing w:after="0" w:line="240" w:lineRule="auto"/>
        <w:ind w:firstLine="540"/>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1</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Начало приёма заявок Претендентов: с </w:t>
      </w:r>
      <w:r w:rsidR="006F4E53">
        <w:rPr>
          <w:rFonts w:ascii="Times New Roman" w:eastAsia="Times New Roman" w:hAnsi="Times New Roman" w:cs="Times New Roman"/>
          <w:sz w:val="24"/>
          <w:szCs w:val="24"/>
          <w:u w:val="single"/>
          <w:lang w:eastAsia="ru-RU"/>
        </w:rPr>
        <w:t>26</w:t>
      </w:r>
      <w:r w:rsidRPr="00BB0CB8">
        <w:rPr>
          <w:rFonts w:ascii="Times New Roman" w:eastAsia="Times New Roman" w:hAnsi="Times New Roman" w:cs="Times New Roman"/>
          <w:sz w:val="24"/>
          <w:szCs w:val="24"/>
          <w:u w:val="single"/>
          <w:lang w:eastAsia="ru-RU"/>
        </w:rPr>
        <w:t xml:space="preserve"> </w:t>
      </w:r>
      <w:r w:rsidR="006F4E53">
        <w:rPr>
          <w:rFonts w:ascii="Times New Roman" w:eastAsia="Times New Roman" w:hAnsi="Times New Roman" w:cs="Times New Roman"/>
          <w:sz w:val="24"/>
          <w:szCs w:val="24"/>
          <w:u w:val="single"/>
          <w:lang w:eastAsia="ru-RU"/>
        </w:rPr>
        <w:t>мая</w:t>
      </w:r>
      <w:r w:rsidRPr="00BB0CB8">
        <w:rPr>
          <w:rFonts w:ascii="Times New Roman" w:eastAsia="Times New Roman" w:hAnsi="Times New Roman" w:cs="Times New Roman"/>
          <w:sz w:val="24"/>
          <w:szCs w:val="24"/>
          <w:u w:val="single"/>
          <w:lang w:eastAsia="ru-RU"/>
        </w:rPr>
        <w:t xml:space="preserve"> 2022 года в 09-00.</w:t>
      </w:r>
    </w:p>
    <w:p w14:paraId="1CB70BA8" w14:textId="0B5D4E76" w:rsidR="00BB0CB8" w:rsidRPr="00BB0CB8" w:rsidRDefault="00BB0CB8" w:rsidP="00BB0CB8">
      <w:pPr>
        <w:spacing w:after="0" w:line="240" w:lineRule="auto"/>
        <w:ind w:firstLine="540"/>
        <w:jc w:val="both"/>
        <w:rPr>
          <w:rFonts w:ascii="Times New Roman" w:eastAsia="Times New Roman" w:hAnsi="Times New Roman" w:cs="Times New Roman"/>
          <w:sz w:val="24"/>
          <w:szCs w:val="24"/>
          <w:u w:val="single"/>
          <w:lang w:eastAsia="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2</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Срок окончания приёма заявок Претендентов: 2</w:t>
      </w:r>
      <w:r w:rsidR="006F4E53">
        <w:rPr>
          <w:rFonts w:ascii="Times New Roman" w:eastAsia="Times New Roman" w:hAnsi="Times New Roman" w:cs="Times New Roman"/>
          <w:sz w:val="24"/>
          <w:szCs w:val="24"/>
          <w:u w:val="single"/>
          <w:lang w:eastAsia="ru-RU"/>
        </w:rPr>
        <w:t>4</w:t>
      </w:r>
      <w:r w:rsidRPr="00BB0CB8">
        <w:rPr>
          <w:rFonts w:ascii="Times New Roman" w:eastAsia="Times New Roman" w:hAnsi="Times New Roman" w:cs="Times New Roman"/>
          <w:sz w:val="24"/>
          <w:szCs w:val="24"/>
          <w:u w:val="single"/>
          <w:lang w:eastAsia="ru-RU"/>
        </w:rPr>
        <w:t xml:space="preserve"> </w:t>
      </w:r>
      <w:r w:rsidR="006F4E53">
        <w:rPr>
          <w:rFonts w:ascii="Times New Roman" w:eastAsia="Times New Roman" w:hAnsi="Times New Roman" w:cs="Times New Roman"/>
          <w:sz w:val="24"/>
          <w:szCs w:val="24"/>
          <w:u w:val="single"/>
          <w:lang w:eastAsia="ru-RU"/>
        </w:rPr>
        <w:t>июня</w:t>
      </w:r>
      <w:r w:rsidRPr="00BB0CB8">
        <w:rPr>
          <w:rFonts w:ascii="Times New Roman" w:eastAsia="Times New Roman" w:hAnsi="Times New Roman" w:cs="Times New Roman"/>
          <w:sz w:val="24"/>
          <w:szCs w:val="24"/>
          <w:u w:val="single"/>
          <w:lang w:eastAsia="ru-RU"/>
        </w:rPr>
        <w:t xml:space="preserve"> 2022 года до 1</w:t>
      </w:r>
      <w:r w:rsidR="00523856">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w:t>
      </w:r>
      <w:r w:rsidR="00523856">
        <w:rPr>
          <w:rFonts w:ascii="Times New Roman" w:eastAsia="Times New Roman" w:hAnsi="Times New Roman" w:cs="Times New Roman"/>
          <w:sz w:val="24"/>
          <w:szCs w:val="24"/>
          <w:u w:val="single"/>
          <w:lang w:eastAsia="ru-RU"/>
        </w:rPr>
        <w:t>45</w:t>
      </w:r>
      <w:r w:rsidRPr="00BB0CB8">
        <w:rPr>
          <w:rFonts w:ascii="Times New Roman" w:eastAsia="Times New Roman" w:hAnsi="Times New Roman" w:cs="Times New Roman"/>
          <w:sz w:val="24"/>
          <w:szCs w:val="24"/>
          <w:u w:val="single"/>
          <w:lang w:eastAsia="ru-RU"/>
        </w:rPr>
        <w:t xml:space="preserve"> (по местному времени).</w:t>
      </w:r>
    </w:p>
    <w:p w14:paraId="3546E19B" w14:textId="1E1C63DB" w:rsidR="00BB0CB8" w:rsidRPr="00BB0CB8" w:rsidRDefault="00BB0CB8" w:rsidP="00BB0CB8">
      <w:pPr>
        <w:spacing w:after="0" w:line="240" w:lineRule="auto"/>
        <w:ind w:firstLine="540"/>
        <w:jc w:val="both"/>
        <w:rPr>
          <w:rFonts w:ascii="Verdana" w:eastAsia="Times New Roman" w:hAnsi="Verdana" w:cs="Times New Roman"/>
          <w:sz w:val="21"/>
          <w:szCs w:val="21"/>
          <w:u w:val="single"/>
          <w:lang w:eastAsia="ru-RU"/>
        </w:rPr>
      </w:pPr>
      <w:r w:rsidRPr="00BB0CB8">
        <w:rPr>
          <w:rFonts w:ascii="Times New Roman" w:eastAsia="Times New Roman" w:hAnsi="Times New Roman" w:cs="Times New Roman"/>
          <w:sz w:val="24"/>
          <w:szCs w:val="24"/>
          <w:lang w:eastAsia="ru-RU"/>
        </w:rPr>
        <w:t>1</w:t>
      </w:r>
      <w:r w:rsidR="000B01B3">
        <w:rPr>
          <w:rFonts w:ascii="Times New Roman" w:eastAsia="Times New Roman" w:hAnsi="Times New Roman" w:cs="Times New Roman"/>
          <w:sz w:val="24"/>
          <w:szCs w:val="24"/>
          <w:lang w:eastAsia="ru-RU"/>
        </w:rPr>
        <w:t>3</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Дата проведения итогов: 2</w:t>
      </w:r>
      <w:r w:rsidR="006F4E53">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 xml:space="preserve"> </w:t>
      </w:r>
      <w:r w:rsidR="006F4E53">
        <w:rPr>
          <w:rFonts w:ascii="Times New Roman" w:eastAsia="Times New Roman" w:hAnsi="Times New Roman" w:cs="Times New Roman"/>
          <w:sz w:val="24"/>
          <w:szCs w:val="24"/>
          <w:u w:val="single"/>
          <w:lang w:eastAsia="ru-RU"/>
        </w:rPr>
        <w:t>июня</w:t>
      </w:r>
      <w:r w:rsidRPr="00BB0CB8">
        <w:rPr>
          <w:rFonts w:ascii="Times New Roman" w:eastAsia="Times New Roman" w:hAnsi="Times New Roman" w:cs="Times New Roman"/>
          <w:sz w:val="24"/>
          <w:szCs w:val="24"/>
          <w:u w:val="single"/>
          <w:lang w:eastAsia="ru-RU"/>
        </w:rPr>
        <w:t xml:space="preserve"> 2022 года в 15:00 (по местному времени).</w:t>
      </w:r>
    </w:p>
    <w:p w14:paraId="7B49CC46" w14:textId="77777777" w:rsidR="00BB0CB8" w:rsidRPr="00BB0CB8" w:rsidRDefault="00BB0CB8" w:rsidP="00BB0CB8">
      <w:pPr>
        <w:shd w:val="clear" w:color="auto" w:fill="FFFFFF"/>
        <w:spacing w:after="150" w:line="240" w:lineRule="auto"/>
        <w:jc w:val="both"/>
        <w:rPr>
          <w:rFonts w:ascii="Open Sans" w:eastAsia="Times New Roman" w:hAnsi="Open Sans" w:cs="Times New Roman"/>
          <w:color w:val="333333"/>
          <w:sz w:val="21"/>
          <w:szCs w:val="21"/>
          <w:lang w:eastAsia="ru-RU"/>
        </w:rPr>
      </w:pPr>
    </w:p>
    <w:p w14:paraId="592E98E2" w14:textId="77777777" w:rsidR="00BB0CB8" w:rsidRPr="00FA1A47" w:rsidRDefault="00BB0CB8" w:rsidP="00BB0CB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A1A47">
        <w:rPr>
          <w:rFonts w:ascii="Times New Roman" w:eastAsia="Times New Roman" w:hAnsi="Times New Roman" w:cs="Times New Roman"/>
          <w:color w:val="333333"/>
          <w:sz w:val="24"/>
          <w:szCs w:val="24"/>
          <w:lang w:eastAsia="ru-RU"/>
        </w:rPr>
        <w:t>Согласовано:</w:t>
      </w:r>
    </w:p>
    <w:p w14:paraId="6BABEEE4" w14:textId="5F163CEA" w:rsidR="00BB0CB8" w:rsidRPr="00FA1A47" w:rsidRDefault="00BB0CB8" w:rsidP="00BB0CB8">
      <w:pPr>
        <w:shd w:val="clear" w:color="auto" w:fill="FFFFFF"/>
        <w:spacing w:after="150" w:line="240" w:lineRule="auto"/>
        <w:jc w:val="both"/>
        <w:rPr>
          <w:rFonts w:ascii="Times New Roman" w:eastAsia="Times New Roman" w:hAnsi="Times New Roman" w:cs="Times New Roman"/>
          <w:sz w:val="24"/>
          <w:szCs w:val="24"/>
          <w:lang w:eastAsia="ru-RU"/>
        </w:rPr>
      </w:pPr>
      <w:r w:rsidRPr="00FA1A47">
        <w:rPr>
          <w:rFonts w:ascii="Times New Roman" w:eastAsia="Times New Roman" w:hAnsi="Times New Roman" w:cs="Times New Roman"/>
          <w:sz w:val="24"/>
          <w:szCs w:val="24"/>
          <w:lang w:eastAsia="ru-RU"/>
        </w:rPr>
        <w:t>Специалист отдела кооперации  АНО «КСФ»  ______________/В.А. Джевицкий</w:t>
      </w:r>
    </w:p>
    <w:p w14:paraId="4C7EEB1E" w14:textId="77777777" w:rsidR="005D196B" w:rsidRPr="004B5F05" w:rsidRDefault="005D196B" w:rsidP="007C1C58">
      <w:pPr>
        <w:pStyle w:val="a3"/>
        <w:jc w:val="both"/>
      </w:pPr>
    </w:p>
    <w:p w14:paraId="3C0EC97F" w14:textId="77777777" w:rsidR="005D196B" w:rsidRPr="004B5F05" w:rsidRDefault="005D196B" w:rsidP="005D196B">
      <w:pPr>
        <w:pStyle w:val="a3"/>
      </w:pPr>
    </w:p>
    <w:p w14:paraId="4DBE7348" w14:textId="77777777" w:rsidR="00E51108" w:rsidRDefault="00E51108" w:rsidP="00C479D9">
      <w:pPr>
        <w:pStyle w:val="12"/>
        <w:keepNext/>
        <w:keepLines/>
        <w:shd w:val="clear" w:color="auto" w:fill="auto"/>
        <w:spacing w:after="0" w:line="280" w:lineRule="exact"/>
        <w:jc w:val="center"/>
        <w:rPr>
          <w:sz w:val="24"/>
          <w:szCs w:val="24"/>
        </w:rPr>
      </w:pPr>
    </w:p>
    <w:p w14:paraId="1E5970D8" w14:textId="77777777" w:rsidR="00E51108" w:rsidRDefault="00E51108" w:rsidP="00C479D9">
      <w:pPr>
        <w:pStyle w:val="12"/>
        <w:keepNext/>
        <w:keepLines/>
        <w:shd w:val="clear" w:color="auto" w:fill="auto"/>
        <w:spacing w:after="0" w:line="280" w:lineRule="exact"/>
        <w:jc w:val="center"/>
        <w:rPr>
          <w:sz w:val="24"/>
          <w:szCs w:val="24"/>
        </w:rPr>
      </w:pPr>
    </w:p>
    <w:p w14:paraId="684AC038" w14:textId="77777777" w:rsidR="00E51108" w:rsidRDefault="00E51108" w:rsidP="00C479D9">
      <w:pPr>
        <w:pStyle w:val="12"/>
        <w:keepNext/>
        <w:keepLines/>
        <w:shd w:val="clear" w:color="auto" w:fill="auto"/>
        <w:spacing w:after="0" w:line="280" w:lineRule="exact"/>
        <w:jc w:val="center"/>
        <w:rPr>
          <w:sz w:val="24"/>
          <w:szCs w:val="24"/>
        </w:rPr>
      </w:pPr>
    </w:p>
    <w:p w14:paraId="16BD1590" w14:textId="77777777" w:rsidR="00E51108" w:rsidRDefault="00E51108" w:rsidP="00C479D9">
      <w:pPr>
        <w:pStyle w:val="12"/>
        <w:keepNext/>
        <w:keepLines/>
        <w:shd w:val="clear" w:color="auto" w:fill="auto"/>
        <w:spacing w:after="0" w:line="280" w:lineRule="exact"/>
        <w:jc w:val="center"/>
        <w:rPr>
          <w:sz w:val="24"/>
          <w:szCs w:val="24"/>
        </w:rPr>
      </w:pPr>
    </w:p>
    <w:p w14:paraId="6EF0FA65" w14:textId="77777777" w:rsidR="00E51108" w:rsidRDefault="00E51108" w:rsidP="00C479D9">
      <w:pPr>
        <w:pStyle w:val="12"/>
        <w:keepNext/>
        <w:keepLines/>
        <w:shd w:val="clear" w:color="auto" w:fill="auto"/>
        <w:spacing w:after="0" w:line="280" w:lineRule="exact"/>
        <w:jc w:val="center"/>
        <w:rPr>
          <w:sz w:val="24"/>
          <w:szCs w:val="24"/>
        </w:rPr>
      </w:pPr>
    </w:p>
    <w:p w14:paraId="2DC2E0AA" w14:textId="77777777" w:rsidR="00E51108" w:rsidRDefault="00E51108" w:rsidP="00C479D9">
      <w:pPr>
        <w:pStyle w:val="12"/>
        <w:keepNext/>
        <w:keepLines/>
        <w:shd w:val="clear" w:color="auto" w:fill="auto"/>
        <w:spacing w:after="0" w:line="280" w:lineRule="exact"/>
        <w:jc w:val="center"/>
        <w:rPr>
          <w:sz w:val="24"/>
          <w:szCs w:val="24"/>
        </w:rPr>
      </w:pPr>
    </w:p>
    <w:p w14:paraId="2831A9DC" w14:textId="77777777" w:rsidR="00E51108" w:rsidRDefault="00E51108" w:rsidP="00C479D9">
      <w:pPr>
        <w:pStyle w:val="12"/>
        <w:keepNext/>
        <w:keepLines/>
        <w:shd w:val="clear" w:color="auto" w:fill="auto"/>
        <w:spacing w:after="0" w:line="280" w:lineRule="exact"/>
        <w:jc w:val="center"/>
        <w:rPr>
          <w:sz w:val="24"/>
          <w:szCs w:val="24"/>
        </w:rPr>
      </w:pPr>
    </w:p>
    <w:p w14:paraId="144E1712" w14:textId="77777777" w:rsidR="00E51108" w:rsidRDefault="00E51108" w:rsidP="00C479D9">
      <w:pPr>
        <w:pStyle w:val="12"/>
        <w:keepNext/>
        <w:keepLines/>
        <w:shd w:val="clear" w:color="auto" w:fill="auto"/>
        <w:spacing w:after="0" w:line="280" w:lineRule="exact"/>
        <w:jc w:val="center"/>
        <w:rPr>
          <w:sz w:val="24"/>
          <w:szCs w:val="24"/>
        </w:rPr>
      </w:pPr>
    </w:p>
    <w:p w14:paraId="12D7BF38" w14:textId="77777777" w:rsidR="00E51108" w:rsidRDefault="00E51108" w:rsidP="00C479D9">
      <w:pPr>
        <w:pStyle w:val="12"/>
        <w:keepNext/>
        <w:keepLines/>
        <w:shd w:val="clear" w:color="auto" w:fill="auto"/>
        <w:spacing w:after="0" w:line="280" w:lineRule="exact"/>
        <w:jc w:val="center"/>
        <w:rPr>
          <w:sz w:val="24"/>
          <w:szCs w:val="24"/>
        </w:rPr>
      </w:pPr>
    </w:p>
    <w:p w14:paraId="79CF8B3A" w14:textId="77777777" w:rsidR="00E51108" w:rsidRDefault="00E51108" w:rsidP="00C479D9">
      <w:pPr>
        <w:pStyle w:val="12"/>
        <w:keepNext/>
        <w:keepLines/>
        <w:shd w:val="clear" w:color="auto" w:fill="auto"/>
        <w:spacing w:after="0" w:line="280" w:lineRule="exact"/>
        <w:jc w:val="center"/>
        <w:rPr>
          <w:sz w:val="24"/>
          <w:szCs w:val="24"/>
        </w:rPr>
      </w:pPr>
    </w:p>
    <w:p w14:paraId="2A1D1FA4" w14:textId="77777777" w:rsidR="00E51108" w:rsidRDefault="00E51108" w:rsidP="00C479D9">
      <w:pPr>
        <w:pStyle w:val="12"/>
        <w:keepNext/>
        <w:keepLines/>
        <w:shd w:val="clear" w:color="auto" w:fill="auto"/>
        <w:spacing w:after="0" w:line="280" w:lineRule="exact"/>
        <w:jc w:val="center"/>
        <w:rPr>
          <w:sz w:val="24"/>
          <w:szCs w:val="24"/>
        </w:rPr>
      </w:pPr>
    </w:p>
    <w:p w14:paraId="3A539BE3" w14:textId="77777777" w:rsidR="00E51108" w:rsidRDefault="00E51108" w:rsidP="00C479D9">
      <w:pPr>
        <w:pStyle w:val="12"/>
        <w:keepNext/>
        <w:keepLines/>
        <w:shd w:val="clear" w:color="auto" w:fill="auto"/>
        <w:spacing w:after="0" w:line="280" w:lineRule="exact"/>
        <w:jc w:val="center"/>
        <w:rPr>
          <w:sz w:val="24"/>
          <w:szCs w:val="24"/>
        </w:rPr>
      </w:pPr>
    </w:p>
    <w:p w14:paraId="34902DFB" w14:textId="77777777" w:rsidR="00E51108" w:rsidRDefault="00E51108" w:rsidP="00C479D9">
      <w:pPr>
        <w:pStyle w:val="12"/>
        <w:keepNext/>
        <w:keepLines/>
        <w:shd w:val="clear" w:color="auto" w:fill="auto"/>
        <w:spacing w:after="0" w:line="280" w:lineRule="exact"/>
        <w:jc w:val="center"/>
        <w:rPr>
          <w:sz w:val="24"/>
          <w:szCs w:val="24"/>
        </w:rPr>
      </w:pPr>
    </w:p>
    <w:p w14:paraId="1A40B9D9" w14:textId="77777777" w:rsidR="00E51108" w:rsidRDefault="00E51108" w:rsidP="00C479D9">
      <w:pPr>
        <w:pStyle w:val="12"/>
        <w:keepNext/>
        <w:keepLines/>
        <w:shd w:val="clear" w:color="auto" w:fill="auto"/>
        <w:spacing w:after="0" w:line="280" w:lineRule="exact"/>
        <w:jc w:val="center"/>
        <w:rPr>
          <w:sz w:val="24"/>
          <w:szCs w:val="24"/>
        </w:rPr>
      </w:pPr>
    </w:p>
    <w:p w14:paraId="40266E22" w14:textId="77777777" w:rsidR="00E51108" w:rsidRDefault="00E51108" w:rsidP="00C479D9">
      <w:pPr>
        <w:pStyle w:val="12"/>
        <w:keepNext/>
        <w:keepLines/>
        <w:shd w:val="clear" w:color="auto" w:fill="auto"/>
        <w:spacing w:after="0" w:line="280" w:lineRule="exact"/>
        <w:jc w:val="center"/>
        <w:rPr>
          <w:sz w:val="24"/>
          <w:szCs w:val="24"/>
        </w:rPr>
      </w:pPr>
    </w:p>
    <w:p w14:paraId="1D5BDFF3" w14:textId="77777777" w:rsidR="00E51108" w:rsidRDefault="00E51108" w:rsidP="00C479D9">
      <w:pPr>
        <w:pStyle w:val="12"/>
        <w:keepNext/>
        <w:keepLines/>
        <w:shd w:val="clear" w:color="auto" w:fill="auto"/>
        <w:spacing w:after="0" w:line="280" w:lineRule="exact"/>
        <w:jc w:val="center"/>
        <w:rPr>
          <w:sz w:val="24"/>
          <w:szCs w:val="24"/>
        </w:rPr>
      </w:pPr>
    </w:p>
    <w:p w14:paraId="68AB3FB2" w14:textId="77777777" w:rsidR="00E51108" w:rsidRDefault="00E51108" w:rsidP="00C479D9">
      <w:pPr>
        <w:pStyle w:val="12"/>
        <w:keepNext/>
        <w:keepLines/>
        <w:shd w:val="clear" w:color="auto" w:fill="auto"/>
        <w:spacing w:after="0" w:line="280" w:lineRule="exact"/>
        <w:jc w:val="center"/>
        <w:rPr>
          <w:sz w:val="24"/>
          <w:szCs w:val="24"/>
        </w:rPr>
      </w:pPr>
    </w:p>
    <w:p w14:paraId="0CB78861" w14:textId="77777777" w:rsidR="00E51108" w:rsidRDefault="00E51108" w:rsidP="00C479D9">
      <w:pPr>
        <w:pStyle w:val="12"/>
        <w:keepNext/>
        <w:keepLines/>
        <w:shd w:val="clear" w:color="auto" w:fill="auto"/>
        <w:spacing w:after="0" w:line="280" w:lineRule="exact"/>
        <w:jc w:val="center"/>
        <w:rPr>
          <w:sz w:val="24"/>
          <w:szCs w:val="24"/>
        </w:rPr>
      </w:pPr>
    </w:p>
    <w:p w14:paraId="77F79640" w14:textId="77777777" w:rsidR="00E51108" w:rsidRDefault="00E51108" w:rsidP="00C479D9">
      <w:pPr>
        <w:pStyle w:val="12"/>
        <w:keepNext/>
        <w:keepLines/>
        <w:shd w:val="clear" w:color="auto" w:fill="auto"/>
        <w:spacing w:after="0" w:line="280" w:lineRule="exact"/>
        <w:jc w:val="center"/>
        <w:rPr>
          <w:sz w:val="24"/>
          <w:szCs w:val="24"/>
        </w:rPr>
      </w:pPr>
    </w:p>
    <w:p w14:paraId="704C0B1C" w14:textId="77777777" w:rsidR="00E51108" w:rsidRDefault="00E51108" w:rsidP="00C479D9">
      <w:pPr>
        <w:pStyle w:val="12"/>
        <w:keepNext/>
        <w:keepLines/>
        <w:shd w:val="clear" w:color="auto" w:fill="auto"/>
        <w:spacing w:after="0" w:line="280" w:lineRule="exact"/>
        <w:jc w:val="center"/>
        <w:rPr>
          <w:sz w:val="24"/>
          <w:szCs w:val="24"/>
        </w:rPr>
      </w:pPr>
    </w:p>
    <w:p w14:paraId="305326BC" w14:textId="77777777" w:rsidR="00E51108" w:rsidRDefault="00E51108" w:rsidP="00C479D9">
      <w:pPr>
        <w:pStyle w:val="12"/>
        <w:keepNext/>
        <w:keepLines/>
        <w:shd w:val="clear" w:color="auto" w:fill="auto"/>
        <w:spacing w:after="0" w:line="280" w:lineRule="exact"/>
        <w:jc w:val="center"/>
        <w:rPr>
          <w:sz w:val="24"/>
          <w:szCs w:val="24"/>
        </w:rPr>
      </w:pPr>
    </w:p>
    <w:p w14:paraId="0101D3FD" w14:textId="77777777" w:rsidR="00E51108" w:rsidRDefault="00E51108" w:rsidP="00C479D9">
      <w:pPr>
        <w:pStyle w:val="12"/>
        <w:keepNext/>
        <w:keepLines/>
        <w:shd w:val="clear" w:color="auto" w:fill="auto"/>
        <w:spacing w:after="0" w:line="280" w:lineRule="exact"/>
        <w:jc w:val="center"/>
        <w:rPr>
          <w:sz w:val="24"/>
          <w:szCs w:val="24"/>
        </w:rPr>
      </w:pPr>
    </w:p>
    <w:p w14:paraId="3E2E54A5" w14:textId="77777777" w:rsidR="00E51108" w:rsidRDefault="00E51108" w:rsidP="00C479D9">
      <w:pPr>
        <w:pStyle w:val="12"/>
        <w:keepNext/>
        <w:keepLines/>
        <w:shd w:val="clear" w:color="auto" w:fill="auto"/>
        <w:spacing w:after="0" w:line="280" w:lineRule="exact"/>
        <w:jc w:val="center"/>
        <w:rPr>
          <w:sz w:val="24"/>
          <w:szCs w:val="24"/>
        </w:rPr>
      </w:pPr>
    </w:p>
    <w:p w14:paraId="12721F94" w14:textId="77777777" w:rsidR="00E51108" w:rsidRDefault="00E51108" w:rsidP="00C479D9">
      <w:pPr>
        <w:pStyle w:val="12"/>
        <w:keepNext/>
        <w:keepLines/>
        <w:shd w:val="clear" w:color="auto" w:fill="auto"/>
        <w:spacing w:after="0" w:line="280" w:lineRule="exact"/>
        <w:jc w:val="center"/>
        <w:rPr>
          <w:sz w:val="24"/>
          <w:szCs w:val="24"/>
        </w:rPr>
      </w:pPr>
    </w:p>
    <w:p w14:paraId="3F322358" w14:textId="77777777" w:rsidR="00E51108" w:rsidRDefault="00E51108" w:rsidP="00C479D9">
      <w:pPr>
        <w:pStyle w:val="12"/>
        <w:keepNext/>
        <w:keepLines/>
        <w:shd w:val="clear" w:color="auto" w:fill="auto"/>
        <w:spacing w:after="0" w:line="280" w:lineRule="exact"/>
        <w:jc w:val="center"/>
        <w:rPr>
          <w:sz w:val="24"/>
          <w:szCs w:val="24"/>
        </w:rPr>
      </w:pPr>
    </w:p>
    <w:p w14:paraId="0182B1C0" w14:textId="77777777" w:rsidR="00E51108" w:rsidRDefault="00E51108" w:rsidP="00C479D9">
      <w:pPr>
        <w:pStyle w:val="12"/>
        <w:keepNext/>
        <w:keepLines/>
        <w:shd w:val="clear" w:color="auto" w:fill="auto"/>
        <w:spacing w:after="0" w:line="280" w:lineRule="exact"/>
        <w:jc w:val="center"/>
        <w:rPr>
          <w:sz w:val="24"/>
          <w:szCs w:val="24"/>
        </w:rPr>
      </w:pPr>
    </w:p>
    <w:p w14:paraId="0DE9D0DE" w14:textId="77777777" w:rsidR="00E51108" w:rsidRDefault="00E51108" w:rsidP="00C479D9">
      <w:pPr>
        <w:pStyle w:val="12"/>
        <w:keepNext/>
        <w:keepLines/>
        <w:shd w:val="clear" w:color="auto" w:fill="auto"/>
        <w:spacing w:after="0" w:line="280" w:lineRule="exact"/>
        <w:jc w:val="center"/>
        <w:rPr>
          <w:sz w:val="24"/>
          <w:szCs w:val="24"/>
        </w:rPr>
      </w:pPr>
    </w:p>
    <w:p w14:paraId="5DFE9E61" w14:textId="77777777" w:rsidR="00E51108" w:rsidRDefault="00E51108" w:rsidP="00C479D9">
      <w:pPr>
        <w:pStyle w:val="12"/>
        <w:keepNext/>
        <w:keepLines/>
        <w:shd w:val="clear" w:color="auto" w:fill="auto"/>
        <w:spacing w:after="0" w:line="280" w:lineRule="exact"/>
        <w:jc w:val="center"/>
        <w:rPr>
          <w:sz w:val="24"/>
          <w:szCs w:val="24"/>
        </w:rPr>
      </w:pPr>
    </w:p>
    <w:p w14:paraId="0C0ECA64" w14:textId="77777777" w:rsidR="00E51108" w:rsidRDefault="00E51108" w:rsidP="00C479D9">
      <w:pPr>
        <w:pStyle w:val="12"/>
        <w:keepNext/>
        <w:keepLines/>
        <w:shd w:val="clear" w:color="auto" w:fill="auto"/>
        <w:spacing w:after="0" w:line="280" w:lineRule="exact"/>
        <w:jc w:val="center"/>
        <w:rPr>
          <w:sz w:val="24"/>
          <w:szCs w:val="24"/>
        </w:rPr>
      </w:pPr>
    </w:p>
    <w:p w14:paraId="2E7723B7" w14:textId="77777777" w:rsidR="00E51108" w:rsidRDefault="00E51108" w:rsidP="00C479D9">
      <w:pPr>
        <w:pStyle w:val="12"/>
        <w:keepNext/>
        <w:keepLines/>
        <w:shd w:val="clear" w:color="auto" w:fill="auto"/>
        <w:spacing w:after="0" w:line="280" w:lineRule="exact"/>
        <w:jc w:val="center"/>
        <w:rPr>
          <w:sz w:val="24"/>
          <w:szCs w:val="24"/>
        </w:rPr>
      </w:pPr>
    </w:p>
    <w:p w14:paraId="2BA1DE9A" w14:textId="77777777" w:rsidR="00E51108" w:rsidRDefault="00E51108" w:rsidP="00C479D9">
      <w:pPr>
        <w:pStyle w:val="12"/>
        <w:keepNext/>
        <w:keepLines/>
        <w:shd w:val="clear" w:color="auto" w:fill="auto"/>
        <w:spacing w:after="0" w:line="280" w:lineRule="exact"/>
        <w:jc w:val="center"/>
        <w:rPr>
          <w:sz w:val="24"/>
          <w:szCs w:val="24"/>
        </w:rPr>
      </w:pPr>
    </w:p>
    <w:p w14:paraId="7BE5797B" w14:textId="77777777" w:rsidR="00E51108" w:rsidRDefault="00E51108" w:rsidP="00C479D9">
      <w:pPr>
        <w:pStyle w:val="12"/>
        <w:keepNext/>
        <w:keepLines/>
        <w:shd w:val="clear" w:color="auto" w:fill="auto"/>
        <w:spacing w:after="0" w:line="280" w:lineRule="exact"/>
        <w:jc w:val="center"/>
        <w:rPr>
          <w:sz w:val="24"/>
          <w:szCs w:val="24"/>
        </w:rPr>
      </w:pPr>
    </w:p>
    <w:p w14:paraId="2D726516" w14:textId="77777777" w:rsidR="00E51108" w:rsidRDefault="00E51108" w:rsidP="00C479D9">
      <w:pPr>
        <w:pStyle w:val="12"/>
        <w:keepNext/>
        <w:keepLines/>
        <w:shd w:val="clear" w:color="auto" w:fill="auto"/>
        <w:spacing w:after="0" w:line="280" w:lineRule="exact"/>
        <w:jc w:val="center"/>
        <w:rPr>
          <w:sz w:val="24"/>
          <w:szCs w:val="24"/>
        </w:rPr>
      </w:pPr>
    </w:p>
    <w:p w14:paraId="189CCB25" w14:textId="77777777" w:rsidR="00E51108" w:rsidRDefault="00E51108" w:rsidP="00C479D9">
      <w:pPr>
        <w:pStyle w:val="12"/>
        <w:keepNext/>
        <w:keepLines/>
        <w:shd w:val="clear" w:color="auto" w:fill="auto"/>
        <w:spacing w:after="0" w:line="280" w:lineRule="exact"/>
        <w:jc w:val="center"/>
        <w:rPr>
          <w:sz w:val="24"/>
          <w:szCs w:val="24"/>
        </w:rPr>
      </w:pPr>
    </w:p>
    <w:p w14:paraId="522A0F3A" w14:textId="77777777" w:rsidR="00E51108" w:rsidRDefault="00E51108" w:rsidP="00C479D9">
      <w:pPr>
        <w:pStyle w:val="12"/>
        <w:keepNext/>
        <w:keepLines/>
        <w:shd w:val="clear" w:color="auto" w:fill="auto"/>
        <w:spacing w:after="0" w:line="280" w:lineRule="exact"/>
        <w:jc w:val="center"/>
        <w:rPr>
          <w:sz w:val="24"/>
          <w:szCs w:val="24"/>
        </w:rPr>
      </w:pPr>
    </w:p>
    <w:p w14:paraId="3296F42B" w14:textId="77777777" w:rsidR="00E51108" w:rsidRDefault="00E51108" w:rsidP="00C479D9">
      <w:pPr>
        <w:pStyle w:val="12"/>
        <w:keepNext/>
        <w:keepLines/>
        <w:shd w:val="clear" w:color="auto" w:fill="auto"/>
        <w:spacing w:after="0" w:line="280" w:lineRule="exact"/>
        <w:jc w:val="center"/>
        <w:rPr>
          <w:sz w:val="24"/>
          <w:szCs w:val="24"/>
        </w:rPr>
      </w:pPr>
    </w:p>
    <w:p w14:paraId="6421F620" w14:textId="77777777" w:rsidR="00E51108" w:rsidRDefault="00E51108" w:rsidP="00C479D9">
      <w:pPr>
        <w:pStyle w:val="12"/>
        <w:keepNext/>
        <w:keepLines/>
        <w:shd w:val="clear" w:color="auto" w:fill="auto"/>
        <w:spacing w:after="0" w:line="280" w:lineRule="exact"/>
        <w:jc w:val="center"/>
        <w:rPr>
          <w:sz w:val="24"/>
          <w:szCs w:val="24"/>
        </w:rPr>
      </w:pPr>
    </w:p>
    <w:p w14:paraId="05EC2808" w14:textId="77777777" w:rsidR="00E51108" w:rsidRDefault="00E51108" w:rsidP="00C479D9">
      <w:pPr>
        <w:pStyle w:val="12"/>
        <w:keepNext/>
        <w:keepLines/>
        <w:shd w:val="clear" w:color="auto" w:fill="auto"/>
        <w:spacing w:after="0" w:line="280" w:lineRule="exact"/>
        <w:jc w:val="center"/>
        <w:rPr>
          <w:sz w:val="24"/>
          <w:szCs w:val="24"/>
        </w:rPr>
      </w:pPr>
    </w:p>
    <w:p w14:paraId="4FC87ECA" w14:textId="77777777" w:rsidR="00E51108" w:rsidRDefault="00E51108" w:rsidP="00C479D9">
      <w:pPr>
        <w:pStyle w:val="12"/>
        <w:keepNext/>
        <w:keepLines/>
        <w:shd w:val="clear" w:color="auto" w:fill="auto"/>
        <w:spacing w:after="0" w:line="280" w:lineRule="exact"/>
        <w:jc w:val="center"/>
        <w:rPr>
          <w:sz w:val="24"/>
          <w:szCs w:val="24"/>
        </w:rPr>
      </w:pPr>
    </w:p>
    <w:p w14:paraId="59B4FAF3" w14:textId="77777777" w:rsidR="00E51108" w:rsidRDefault="00E51108" w:rsidP="00C479D9">
      <w:pPr>
        <w:pStyle w:val="12"/>
        <w:keepNext/>
        <w:keepLines/>
        <w:shd w:val="clear" w:color="auto" w:fill="auto"/>
        <w:spacing w:after="0" w:line="280" w:lineRule="exact"/>
        <w:jc w:val="center"/>
        <w:rPr>
          <w:sz w:val="24"/>
          <w:szCs w:val="24"/>
        </w:rPr>
      </w:pPr>
    </w:p>
    <w:p w14:paraId="0F0C27E1" w14:textId="77777777" w:rsidR="00E51108" w:rsidRDefault="00E51108" w:rsidP="00C479D9">
      <w:pPr>
        <w:pStyle w:val="12"/>
        <w:keepNext/>
        <w:keepLines/>
        <w:shd w:val="clear" w:color="auto" w:fill="auto"/>
        <w:spacing w:after="0" w:line="280" w:lineRule="exact"/>
        <w:jc w:val="center"/>
        <w:rPr>
          <w:sz w:val="24"/>
          <w:szCs w:val="24"/>
        </w:rPr>
      </w:pPr>
    </w:p>
    <w:p w14:paraId="60628FEB" w14:textId="77777777" w:rsidR="00E51108" w:rsidRDefault="00E51108" w:rsidP="00C479D9">
      <w:pPr>
        <w:pStyle w:val="12"/>
        <w:keepNext/>
        <w:keepLines/>
        <w:shd w:val="clear" w:color="auto" w:fill="auto"/>
        <w:spacing w:after="0" w:line="280" w:lineRule="exact"/>
        <w:jc w:val="center"/>
        <w:rPr>
          <w:sz w:val="24"/>
          <w:szCs w:val="24"/>
        </w:rPr>
      </w:pPr>
    </w:p>
    <w:p w14:paraId="40381884" w14:textId="77777777" w:rsidR="00E51108" w:rsidRDefault="00E51108" w:rsidP="00C479D9">
      <w:pPr>
        <w:pStyle w:val="12"/>
        <w:keepNext/>
        <w:keepLines/>
        <w:shd w:val="clear" w:color="auto" w:fill="auto"/>
        <w:spacing w:after="0" w:line="280" w:lineRule="exact"/>
        <w:jc w:val="center"/>
        <w:rPr>
          <w:sz w:val="24"/>
          <w:szCs w:val="24"/>
        </w:rPr>
      </w:pPr>
    </w:p>
    <w:p w14:paraId="43115A3E" w14:textId="77777777" w:rsidR="00E51108" w:rsidRDefault="00E51108" w:rsidP="00C479D9">
      <w:pPr>
        <w:pStyle w:val="12"/>
        <w:keepNext/>
        <w:keepLines/>
        <w:shd w:val="clear" w:color="auto" w:fill="auto"/>
        <w:spacing w:after="0" w:line="280" w:lineRule="exact"/>
        <w:jc w:val="center"/>
        <w:rPr>
          <w:sz w:val="24"/>
          <w:szCs w:val="24"/>
        </w:rPr>
      </w:pPr>
    </w:p>
    <w:p w14:paraId="0BBFD1A5" w14:textId="77777777" w:rsidR="00E51108" w:rsidRDefault="00E51108" w:rsidP="00C479D9">
      <w:pPr>
        <w:pStyle w:val="12"/>
        <w:keepNext/>
        <w:keepLines/>
        <w:shd w:val="clear" w:color="auto" w:fill="auto"/>
        <w:spacing w:after="0" w:line="280" w:lineRule="exact"/>
        <w:jc w:val="center"/>
        <w:rPr>
          <w:sz w:val="24"/>
          <w:szCs w:val="24"/>
        </w:rPr>
      </w:pPr>
    </w:p>
    <w:p w14:paraId="58DA679A" w14:textId="77777777" w:rsidR="00E51108" w:rsidRDefault="00E51108" w:rsidP="00C479D9">
      <w:pPr>
        <w:pStyle w:val="12"/>
        <w:keepNext/>
        <w:keepLines/>
        <w:shd w:val="clear" w:color="auto" w:fill="auto"/>
        <w:spacing w:after="0" w:line="280" w:lineRule="exact"/>
        <w:jc w:val="center"/>
        <w:rPr>
          <w:sz w:val="24"/>
          <w:szCs w:val="24"/>
        </w:rPr>
      </w:pPr>
    </w:p>
    <w:p w14:paraId="4DC575C8" w14:textId="77777777" w:rsidR="00E51108" w:rsidRDefault="00E51108" w:rsidP="00C479D9">
      <w:pPr>
        <w:pStyle w:val="12"/>
        <w:keepNext/>
        <w:keepLines/>
        <w:shd w:val="clear" w:color="auto" w:fill="auto"/>
        <w:spacing w:after="0" w:line="280" w:lineRule="exact"/>
        <w:jc w:val="center"/>
        <w:rPr>
          <w:sz w:val="24"/>
          <w:szCs w:val="24"/>
        </w:rPr>
      </w:pPr>
    </w:p>
    <w:p w14:paraId="2B4456A5" w14:textId="77777777" w:rsidR="00E51108" w:rsidRDefault="00E51108" w:rsidP="00C479D9">
      <w:pPr>
        <w:pStyle w:val="12"/>
        <w:keepNext/>
        <w:keepLines/>
        <w:shd w:val="clear" w:color="auto" w:fill="auto"/>
        <w:spacing w:after="0" w:line="280" w:lineRule="exact"/>
        <w:jc w:val="center"/>
        <w:rPr>
          <w:sz w:val="24"/>
          <w:szCs w:val="24"/>
        </w:rPr>
      </w:pPr>
    </w:p>
    <w:p w14:paraId="77BCBB60" w14:textId="77777777" w:rsidR="00E51108" w:rsidRDefault="00E51108" w:rsidP="00C479D9">
      <w:pPr>
        <w:pStyle w:val="12"/>
        <w:keepNext/>
        <w:keepLines/>
        <w:shd w:val="clear" w:color="auto" w:fill="auto"/>
        <w:spacing w:after="0" w:line="280" w:lineRule="exact"/>
        <w:jc w:val="center"/>
        <w:rPr>
          <w:sz w:val="24"/>
          <w:szCs w:val="24"/>
        </w:rPr>
      </w:pPr>
    </w:p>
    <w:p w14:paraId="1E6D3E00" w14:textId="77777777" w:rsidR="00E51108" w:rsidRDefault="00E51108" w:rsidP="00C479D9">
      <w:pPr>
        <w:pStyle w:val="12"/>
        <w:keepNext/>
        <w:keepLines/>
        <w:shd w:val="clear" w:color="auto" w:fill="auto"/>
        <w:spacing w:after="0" w:line="280" w:lineRule="exact"/>
        <w:jc w:val="center"/>
        <w:rPr>
          <w:sz w:val="24"/>
          <w:szCs w:val="24"/>
        </w:rPr>
      </w:pPr>
    </w:p>
    <w:p w14:paraId="5FF03DAC" w14:textId="77777777" w:rsidR="00E51108" w:rsidRDefault="00E51108" w:rsidP="00C479D9">
      <w:pPr>
        <w:pStyle w:val="12"/>
        <w:keepNext/>
        <w:keepLines/>
        <w:shd w:val="clear" w:color="auto" w:fill="auto"/>
        <w:spacing w:after="0" w:line="280" w:lineRule="exact"/>
        <w:jc w:val="center"/>
        <w:rPr>
          <w:sz w:val="24"/>
          <w:szCs w:val="24"/>
        </w:rPr>
      </w:pPr>
    </w:p>
    <w:p w14:paraId="1E7AC7C1" w14:textId="77777777" w:rsidR="00E51108" w:rsidRDefault="00E51108" w:rsidP="00C479D9">
      <w:pPr>
        <w:pStyle w:val="12"/>
        <w:keepNext/>
        <w:keepLines/>
        <w:shd w:val="clear" w:color="auto" w:fill="auto"/>
        <w:spacing w:after="0" w:line="280" w:lineRule="exact"/>
        <w:jc w:val="center"/>
        <w:rPr>
          <w:sz w:val="24"/>
          <w:szCs w:val="24"/>
        </w:rPr>
      </w:pPr>
    </w:p>
    <w:p w14:paraId="674DE98A" w14:textId="77777777" w:rsidR="00E51108" w:rsidRDefault="00E51108" w:rsidP="00C479D9">
      <w:pPr>
        <w:pStyle w:val="12"/>
        <w:keepNext/>
        <w:keepLines/>
        <w:shd w:val="clear" w:color="auto" w:fill="auto"/>
        <w:spacing w:after="0" w:line="280" w:lineRule="exact"/>
        <w:jc w:val="center"/>
        <w:rPr>
          <w:sz w:val="24"/>
          <w:szCs w:val="24"/>
        </w:rPr>
      </w:pPr>
    </w:p>
    <w:p w14:paraId="33053657" w14:textId="77777777" w:rsidR="00E51108" w:rsidRDefault="00E51108" w:rsidP="00C479D9">
      <w:pPr>
        <w:pStyle w:val="12"/>
        <w:keepNext/>
        <w:keepLines/>
        <w:shd w:val="clear" w:color="auto" w:fill="auto"/>
        <w:spacing w:after="0" w:line="280" w:lineRule="exact"/>
        <w:jc w:val="center"/>
        <w:rPr>
          <w:sz w:val="24"/>
          <w:szCs w:val="24"/>
        </w:rPr>
      </w:pPr>
    </w:p>
    <w:p w14:paraId="6A026DF6" w14:textId="77777777" w:rsidR="00E51108" w:rsidRDefault="00E51108" w:rsidP="00C479D9">
      <w:pPr>
        <w:pStyle w:val="12"/>
        <w:keepNext/>
        <w:keepLines/>
        <w:shd w:val="clear" w:color="auto" w:fill="auto"/>
        <w:spacing w:after="0" w:line="280" w:lineRule="exact"/>
        <w:jc w:val="center"/>
        <w:rPr>
          <w:sz w:val="24"/>
          <w:szCs w:val="24"/>
        </w:rPr>
      </w:pPr>
    </w:p>
    <w:p w14:paraId="7A4165B5" w14:textId="77777777" w:rsidR="00E51108" w:rsidRDefault="00E51108" w:rsidP="00C479D9">
      <w:pPr>
        <w:pStyle w:val="12"/>
        <w:keepNext/>
        <w:keepLines/>
        <w:shd w:val="clear" w:color="auto" w:fill="auto"/>
        <w:spacing w:after="0" w:line="280" w:lineRule="exact"/>
        <w:jc w:val="center"/>
        <w:rPr>
          <w:sz w:val="24"/>
          <w:szCs w:val="24"/>
        </w:rPr>
      </w:pPr>
    </w:p>
    <w:p w14:paraId="1E54E0AF" w14:textId="77777777"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lastRenderedPageBreak/>
        <w:t>ПОРЯДОК</w:t>
      </w:r>
    </w:p>
    <w:p w14:paraId="393C615B" w14:textId="34641D3F"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w:t>
      </w:r>
      <w:r w:rsidR="00622F02">
        <w:rPr>
          <w:sz w:val="24"/>
          <w:szCs w:val="24"/>
        </w:rPr>
        <w:t>ого</w:t>
      </w:r>
      <w:r w:rsidRPr="004B5F05">
        <w:rPr>
          <w:sz w:val="24"/>
          <w:szCs w:val="24"/>
        </w:rPr>
        <w:t xml:space="preserve"> договор</w:t>
      </w:r>
      <w:r w:rsidR="00622F02">
        <w:rPr>
          <w:sz w:val="24"/>
          <w:szCs w:val="24"/>
        </w:rPr>
        <w:t>а</w:t>
      </w:r>
      <w:r w:rsidRPr="004B5F05">
        <w:rPr>
          <w:sz w:val="24"/>
          <w:szCs w:val="24"/>
        </w:rPr>
        <w:t xml:space="preserve"> с АНО «Краевой сельскохозяйственный фонд» (оплата закупленных излишков </w:t>
      </w:r>
      <w:r w:rsidR="00E51108">
        <w:rPr>
          <w:sz w:val="24"/>
          <w:szCs w:val="24"/>
        </w:rPr>
        <w:t xml:space="preserve">молока </w:t>
      </w:r>
      <w:r w:rsidRPr="004B5F05">
        <w:rPr>
          <w:sz w:val="24"/>
          <w:szCs w:val="24"/>
        </w:rPr>
        <w:t>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10481B61"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FA1A47">
        <w:rPr>
          <w:rStyle w:val="24"/>
          <w:rFonts w:eastAsiaTheme="minorHAnsi"/>
        </w:rPr>
        <w:t>20</w:t>
      </w:r>
      <w:r w:rsidR="00AF0FB9">
        <w:rPr>
          <w:rStyle w:val="24"/>
          <w:rFonts w:eastAsiaTheme="minorHAnsi"/>
        </w:rPr>
        <w:t xml:space="preserve"> баллов для закупа </w:t>
      </w:r>
      <w:r w:rsidR="00FA1A47">
        <w:rPr>
          <w:rStyle w:val="24"/>
          <w:rFonts w:eastAsiaTheme="minorHAnsi"/>
        </w:rPr>
        <w:t>молока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t>Прием Заявок осуществляется в сроки, установленные Организатором в Объявлении.</w:t>
      </w:r>
    </w:p>
    <w:p w14:paraId="3A0142E7"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lastRenderedPageBreak/>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77777777" w:rsidR="00C479D9" w:rsidRPr="00901D7E"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901D7E">
        <w:rPr>
          <w:rStyle w:val="24"/>
          <w:rFonts w:eastAsiaTheme="minorHAnsi"/>
        </w:rPr>
        <w:t>Объявление должно быть опубликовано Организатором не менее чем за 10 (Десять) рабочих 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77777777" w:rsidR="00C479D9" w:rsidRPr="004B5F05" w:rsidRDefault="00C479D9" w:rsidP="00C479D9">
      <w:pPr>
        <w:widowControl w:val="0"/>
        <w:numPr>
          <w:ilvl w:val="0"/>
          <w:numId w:val="2"/>
        </w:numPr>
        <w:tabs>
          <w:tab w:val="left" w:pos="267"/>
        </w:tabs>
        <w:spacing w:after="0" w:line="274" w:lineRule="exact"/>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32BF4490"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r w:rsidR="00FA1A47">
        <w:rPr>
          <w:rFonts w:ascii="Times New Roman" w:hAnsi="Times New Roman" w:cs="Times New Roman"/>
          <w:sz w:val="24"/>
          <w:szCs w:val="24"/>
        </w:rPr>
        <w:t>.</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77777777" w:rsidR="00C479D9" w:rsidRPr="004B5F05"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375BAA"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F8F9AF6" w14:textId="5F5F8378" w:rsidR="00C479D9" w:rsidRPr="00375BAA" w:rsidRDefault="00C479D9" w:rsidP="00AF38F9">
      <w:pPr>
        <w:pStyle w:val="af3"/>
        <w:tabs>
          <w:tab w:val="left" w:pos="0"/>
          <w:tab w:val="left" w:pos="567"/>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3.2.1.</w:t>
      </w:r>
      <w:r w:rsidR="00AF38F9" w:rsidRPr="00375BAA">
        <w:rPr>
          <w:rFonts w:ascii="Times New Roman" w:eastAsia="Times New Roman" w:hAnsi="Times New Roman"/>
          <w:color w:val="000000"/>
          <w:sz w:val="24"/>
          <w:szCs w:val="24"/>
          <w:lang w:eastAsia="ru-RU" w:bidi="ru-RU"/>
        </w:rPr>
        <w:t xml:space="preserve"> наличие материально-технических</w:t>
      </w:r>
      <w:r w:rsidR="00375BAA" w:rsidRPr="00375BAA">
        <w:rPr>
          <w:rFonts w:ascii="Times New Roman" w:eastAsia="Times New Roman" w:hAnsi="Times New Roman"/>
          <w:color w:val="000000"/>
          <w:sz w:val="24"/>
          <w:szCs w:val="24"/>
          <w:lang w:eastAsia="ru-RU" w:bidi="ru-RU"/>
        </w:rPr>
        <w:t xml:space="preserve"> средств для закупа и хранения цельного молока</w:t>
      </w:r>
      <w:r w:rsidRPr="00375BAA">
        <w:rPr>
          <w:rFonts w:ascii="Times New Roman" w:eastAsia="Times New Roman" w:hAnsi="Times New Roman"/>
          <w:color w:val="000000"/>
          <w:sz w:val="24"/>
          <w:szCs w:val="24"/>
          <w:lang w:eastAsia="ru-RU" w:bidi="ru-RU"/>
        </w:rPr>
        <w:t>;</w:t>
      </w:r>
    </w:p>
    <w:p w14:paraId="0338AEC1" w14:textId="01CFE35A" w:rsidR="00C479D9" w:rsidRPr="00375BAA"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2</w:t>
      </w:r>
      <w:r w:rsidRPr="00375BAA">
        <w:rPr>
          <w:rFonts w:ascii="Times New Roman" w:eastAsia="Times New Roman" w:hAnsi="Times New Roman"/>
          <w:color w:val="000000"/>
          <w:sz w:val="24"/>
          <w:szCs w:val="24"/>
          <w:lang w:eastAsia="ru-RU" w:bidi="ru-RU"/>
        </w:rPr>
        <w:t>.</w:t>
      </w:r>
      <w:r w:rsidR="00375BAA" w:rsidRPr="00375BAA">
        <w:rPr>
          <w:rFonts w:ascii="Times New Roman" w:eastAsia="Times New Roman" w:hAnsi="Times New Roman"/>
          <w:color w:val="000000"/>
          <w:sz w:val="24"/>
          <w:szCs w:val="24"/>
          <w:lang w:eastAsia="ru-RU" w:bidi="ru-RU"/>
        </w:rPr>
        <w:t xml:space="preserve"> наличие материально-технических баз по переработке цельного молока</w:t>
      </w:r>
      <w:r w:rsidRPr="00375BAA">
        <w:rPr>
          <w:rFonts w:ascii="Times New Roman" w:eastAsia="Times New Roman" w:hAnsi="Times New Roman"/>
          <w:color w:val="000000"/>
          <w:sz w:val="24"/>
          <w:szCs w:val="24"/>
          <w:lang w:eastAsia="ru-RU" w:bidi="ru-RU"/>
        </w:rPr>
        <w:t>;</w:t>
      </w:r>
    </w:p>
    <w:p w14:paraId="3094DE5B" w14:textId="60D6DCC4" w:rsidR="00C479D9" w:rsidRPr="00375BAA"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3</w:t>
      </w:r>
      <w:r w:rsidRPr="00375BAA">
        <w:rPr>
          <w:rFonts w:ascii="Times New Roman" w:eastAsia="Times New Roman" w:hAnsi="Times New Roman"/>
          <w:color w:val="000000"/>
          <w:sz w:val="24"/>
          <w:szCs w:val="24"/>
          <w:lang w:eastAsia="ru-RU" w:bidi="ru-RU"/>
        </w:rPr>
        <w:t xml:space="preserve">. </w:t>
      </w:r>
      <w:r w:rsidR="00375BAA" w:rsidRPr="00375BAA">
        <w:rPr>
          <w:rFonts w:ascii="Times New Roman" w:eastAsia="Times New Roman" w:hAnsi="Times New Roman"/>
          <w:color w:val="000000"/>
          <w:sz w:val="24"/>
          <w:szCs w:val="24"/>
          <w:lang w:eastAsia="ru-RU" w:bidi="ru-RU"/>
        </w:rPr>
        <w:t>наличие действующих договоров по сбыту готовой продукции из цельного молока</w:t>
      </w:r>
      <w:r w:rsidRPr="00375BAA">
        <w:rPr>
          <w:rFonts w:ascii="Times New Roman" w:eastAsia="Times New Roman" w:hAnsi="Times New Roman"/>
          <w:color w:val="000000"/>
          <w:sz w:val="24"/>
          <w:szCs w:val="24"/>
          <w:lang w:eastAsia="ru-RU" w:bidi="ru-RU"/>
        </w:rPr>
        <w:t>;</w:t>
      </w:r>
    </w:p>
    <w:p w14:paraId="5A232466" w14:textId="2B163F68" w:rsidR="00C479D9"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4</w:t>
      </w:r>
      <w:r w:rsidRPr="00375BAA">
        <w:rPr>
          <w:rFonts w:ascii="Times New Roman" w:eastAsia="Times New Roman" w:hAnsi="Times New Roman"/>
          <w:color w:val="000000"/>
          <w:sz w:val="24"/>
          <w:szCs w:val="24"/>
          <w:lang w:eastAsia="ru-RU" w:bidi="ru-RU"/>
        </w:rPr>
        <w:t xml:space="preserve">. </w:t>
      </w:r>
      <w:r w:rsidR="00375BAA">
        <w:rPr>
          <w:rFonts w:ascii="Times New Roman" w:eastAsia="Times New Roman" w:hAnsi="Times New Roman"/>
          <w:color w:val="000000"/>
          <w:sz w:val="24"/>
          <w:szCs w:val="24"/>
          <w:lang w:eastAsia="ru-RU" w:bidi="ru-RU"/>
        </w:rPr>
        <w:t>наличие собственных каналов сбыта готовой продукции из цельного молока – собственные/арендованные точки продаж;</w:t>
      </w:r>
    </w:p>
    <w:p w14:paraId="23CDD94E" w14:textId="6D9D1E90" w:rsidR="00375BAA" w:rsidRPr="004B5F05" w:rsidRDefault="00375BAA" w:rsidP="00C479D9">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3.2.5. Наличие постоянных рабочих мест.</w:t>
      </w:r>
    </w:p>
    <w:p w14:paraId="113837A5" w14:textId="77777777" w:rsidR="00C479D9" w:rsidRPr="004B5F05" w:rsidRDefault="00C479D9" w:rsidP="00D415B2">
      <w:pPr>
        <w:tabs>
          <w:tab w:val="left" w:pos="0"/>
          <w:tab w:val="left" w:pos="524"/>
        </w:tabs>
        <w:spacing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 отсутствии документального подтверждения обстоятельств, указанных в п.п. 3.2.1. – 3.2.5.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C479D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lastRenderedPageBreak/>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561FC2C4"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w:t>
      </w:r>
      <w:r w:rsidR="00015E4B">
        <w:rPr>
          <w:rStyle w:val="24"/>
          <w:rFonts w:eastAsiaTheme="minorHAnsi"/>
        </w:rPr>
        <w:t xml:space="preserve"> </w:t>
      </w:r>
      <w:r w:rsidRPr="004B5F05">
        <w:rPr>
          <w:rStyle w:val="24"/>
          <w:rFonts w:eastAsiaTheme="minorHAnsi"/>
        </w:rPr>
        <w:t>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43B371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015E4B">
        <w:rPr>
          <w:rStyle w:val="24"/>
          <w:rFonts w:eastAsiaTheme="minorHAnsi"/>
        </w:rPr>
        <w:t>20</w:t>
      </w:r>
      <w:r w:rsidR="00AF0FB9">
        <w:rPr>
          <w:rStyle w:val="24"/>
          <w:rFonts w:eastAsiaTheme="minorHAnsi"/>
        </w:rPr>
        <w:t xml:space="preserve"> баллов для закупа </w:t>
      </w:r>
      <w:r w:rsidR="00015E4B">
        <w:rPr>
          <w:rStyle w:val="24"/>
          <w:rFonts w:eastAsiaTheme="minorHAnsi"/>
        </w:rPr>
        <w:t>молока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0E083FA7" w:rsidR="001F04E1" w:rsidRPr="004B5F05" w:rsidRDefault="001F04E1" w:rsidP="00C479D9">
      <w:pPr>
        <w:pStyle w:val="ConsPlusTitle"/>
        <w:ind w:right="-284"/>
        <w:jc w:val="center"/>
        <w:rPr>
          <w:sz w:val="24"/>
          <w:szCs w:val="24"/>
        </w:rPr>
      </w:pPr>
      <w:r w:rsidRPr="004B5F05">
        <w:rPr>
          <w:sz w:val="24"/>
          <w:szCs w:val="24"/>
        </w:rPr>
        <w:t xml:space="preserve">(для закупа </w:t>
      </w:r>
      <w:r w:rsidR="001E4D5F">
        <w:rPr>
          <w:sz w:val="24"/>
          <w:szCs w:val="24"/>
        </w:rPr>
        <w:t>молока</w:t>
      </w:r>
      <w:r w:rsidRPr="004B5F05">
        <w:rPr>
          <w:sz w:val="24"/>
          <w:szCs w:val="24"/>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FF3729" w:rsidRPr="00FF3729" w14:paraId="55F8F07D" w14:textId="77777777" w:rsidTr="009E35E1">
        <w:trPr>
          <w:trHeight w:val="549"/>
        </w:trPr>
        <w:tc>
          <w:tcPr>
            <w:tcW w:w="426" w:type="pct"/>
            <w:tcBorders>
              <w:top w:val="single" w:sz="4" w:space="0" w:color="auto"/>
              <w:bottom w:val="single" w:sz="4" w:space="0" w:color="auto"/>
            </w:tcBorders>
            <w:vAlign w:val="center"/>
          </w:tcPr>
          <w:p w14:paraId="485F1199" w14:textId="77777777" w:rsidR="00FF3729" w:rsidRPr="00FF3729" w:rsidRDefault="00FF3729" w:rsidP="00FF3729">
            <w:pPr>
              <w:widowControl w:val="0"/>
              <w:autoSpaceDE w:val="0"/>
              <w:autoSpaceDN w:val="0"/>
              <w:spacing w:after="0" w:line="240" w:lineRule="auto"/>
              <w:ind w:left="-67"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N п/п</w:t>
            </w:r>
          </w:p>
        </w:tc>
        <w:tc>
          <w:tcPr>
            <w:tcW w:w="3824" w:type="pct"/>
            <w:tcBorders>
              <w:top w:val="single" w:sz="4" w:space="0" w:color="auto"/>
              <w:bottom w:val="single" w:sz="4" w:space="0" w:color="auto"/>
            </w:tcBorders>
            <w:vAlign w:val="center"/>
          </w:tcPr>
          <w:p w14:paraId="0232FAB8"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Наименование критерия</w:t>
            </w:r>
          </w:p>
        </w:tc>
        <w:tc>
          <w:tcPr>
            <w:tcW w:w="750" w:type="pct"/>
            <w:tcBorders>
              <w:top w:val="single" w:sz="4" w:space="0" w:color="auto"/>
              <w:bottom w:val="single" w:sz="4" w:space="0" w:color="auto"/>
            </w:tcBorders>
            <w:vAlign w:val="center"/>
          </w:tcPr>
          <w:p w14:paraId="78C91A0A" w14:textId="77777777" w:rsidR="00FF3729" w:rsidRPr="00FF3729" w:rsidRDefault="00FF3729" w:rsidP="00FF37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Количество баллов</w:t>
            </w:r>
          </w:p>
        </w:tc>
      </w:tr>
      <w:tr w:rsidR="00FF3729" w:rsidRPr="00FF3729" w14:paraId="2CD3E218" w14:textId="77777777" w:rsidTr="009E35E1">
        <w:trPr>
          <w:trHeight w:val="206"/>
        </w:trPr>
        <w:tc>
          <w:tcPr>
            <w:tcW w:w="426" w:type="pct"/>
            <w:tcBorders>
              <w:top w:val="single" w:sz="4" w:space="0" w:color="auto"/>
              <w:bottom w:val="single" w:sz="4" w:space="0" w:color="auto"/>
            </w:tcBorders>
          </w:tcPr>
          <w:p w14:paraId="4A2EC9BF"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1</w:t>
            </w:r>
          </w:p>
        </w:tc>
        <w:tc>
          <w:tcPr>
            <w:tcW w:w="3824" w:type="pct"/>
            <w:tcBorders>
              <w:top w:val="single" w:sz="4" w:space="0" w:color="auto"/>
              <w:bottom w:val="single" w:sz="4" w:space="0" w:color="auto"/>
            </w:tcBorders>
          </w:tcPr>
          <w:p w14:paraId="7FFE7229"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2</w:t>
            </w:r>
          </w:p>
        </w:tc>
        <w:tc>
          <w:tcPr>
            <w:tcW w:w="750" w:type="pct"/>
            <w:tcBorders>
              <w:top w:val="single" w:sz="4" w:space="0" w:color="auto"/>
              <w:bottom w:val="single" w:sz="4" w:space="0" w:color="auto"/>
            </w:tcBorders>
          </w:tcPr>
          <w:p w14:paraId="5F6E7D90"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3</w:t>
            </w:r>
          </w:p>
        </w:tc>
      </w:tr>
      <w:tr w:rsidR="00FF3729" w:rsidRPr="00FF3729" w14:paraId="5CF27A69" w14:textId="77777777" w:rsidTr="009E35E1">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79571F5"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1.</w:t>
            </w:r>
          </w:p>
        </w:tc>
        <w:tc>
          <w:tcPr>
            <w:tcW w:w="3824" w:type="pct"/>
            <w:tcBorders>
              <w:top w:val="single" w:sz="4" w:space="0" w:color="auto"/>
              <w:left w:val="single" w:sz="4" w:space="0" w:color="auto"/>
              <w:bottom w:val="single" w:sz="4" w:space="0" w:color="auto"/>
              <w:right w:val="single" w:sz="4" w:space="0" w:color="auto"/>
            </w:tcBorders>
          </w:tcPr>
          <w:p w14:paraId="1B41A989" w14:textId="77777777" w:rsidR="00FF3729" w:rsidRPr="00FF3729" w:rsidRDefault="00FF3729" w:rsidP="00FF3729">
            <w:pPr>
              <w:spacing w:after="0" w:line="240" w:lineRule="auto"/>
              <w:ind w:left="39"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материально-технических средств для закупа и хранения цельного молока</w:t>
            </w:r>
          </w:p>
        </w:tc>
        <w:tc>
          <w:tcPr>
            <w:tcW w:w="750" w:type="pct"/>
            <w:tcBorders>
              <w:top w:val="single" w:sz="4" w:space="0" w:color="auto"/>
              <w:left w:val="single" w:sz="4" w:space="0" w:color="auto"/>
              <w:bottom w:val="single" w:sz="4" w:space="0" w:color="auto"/>
              <w:right w:val="single" w:sz="4" w:space="0" w:color="auto"/>
            </w:tcBorders>
          </w:tcPr>
          <w:p w14:paraId="4111A4F7" w14:textId="77777777" w:rsidR="00FF3729" w:rsidRPr="00FF3729" w:rsidRDefault="00FF3729" w:rsidP="00FF3729">
            <w:pPr>
              <w:spacing w:after="0" w:line="240" w:lineRule="auto"/>
              <w:ind w:right="-102"/>
              <w:rPr>
                <w:rFonts w:ascii="Times New Roman" w:eastAsia="Calibri" w:hAnsi="Times New Roman" w:cs="Times New Roman"/>
                <w:sz w:val="24"/>
                <w:szCs w:val="24"/>
              </w:rPr>
            </w:pPr>
          </w:p>
        </w:tc>
      </w:tr>
      <w:tr w:rsidR="00FF3729" w:rsidRPr="00FF3729" w14:paraId="47580A6F" w14:textId="77777777" w:rsidTr="009E35E1">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D4EF073" w14:textId="77777777" w:rsidR="00FF3729" w:rsidRPr="00FF3729" w:rsidRDefault="00FF3729" w:rsidP="00FF3729">
            <w:pPr>
              <w:widowControl w:val="0"/>
              <w:autoSpaceDE w:val="0"/>
              <w:autoSpaceDN w:val="0"/>
              <w:spacing w:after="0" w:line="240" w:lineRule="auto"/>
              <w:ind w:right="-102"/>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386B519B"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8267B62"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56EB4D63" w14:textId="77777777" w:rsidTr="009E35E1">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17952822" w14:textId="77777777" w:rsidR="00FF3729" w:rsidRPr="00FF3729" w:rsidRDefault="00FF3729" w:rsidP="00FF3729">
            <w:pPr>
              <w:widowControl w:val="0"/>
              <w:autoSpaceDE w:val="0"/>
              <w:autoSpaceDN w:val="0"/>
              <w:spacing w:after="0" w:line="240" w:lineRule="auto"/>
              <w:ind w:right="-102"/>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503151BB"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F1941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1B9F73A0" w14:textId="77777777" w:rsidTr="009E35E1">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C04B911"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2.</w:t>
            </w:r>
          </w:p>
        </w:tc>
        <w:tc>
          <w:tcPr>
            <w:tcW w:w="3824" w:type="pct"/>
            <w:tcBorders>
              <w:top w:val="single" w:sz="4" w:space="0" w:color="auto"/>
              <w:left w:val="single" w:sz="4" w:space="0" w:color="auto"/>
              <w:bottom w:val="single" w:sz="4" w:space="0" w:color="auto"/>
              <w:right w:val="single" w:sz="4" w:space="0" w:color="auto"/>
            </w:tcBorders>
          </w:tcPr>
          <w:p w14:paraId="7C3C7C71"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материально-технических базы по переработке цельного молока</w:t>
            </w:r>
          </w:p>
        </w:tc>
        <w:tc>
          <w:tcPr>
            <w:tcW w:w="750" w:type="pct"/>
            <w:tcBorders>
              <w:top w:val="single" w:sz="4" w:space="0" w:color="auto"/>
              <w:left w:val="single" w:sz="4" w:space="0" w:color="auto"/>
              <w:bottom w:val="single" w:sz="4" w:space="0" w:color="auto"/>
              <w:right w:val="single" w:sz="4" w:space="0" w:color="auto"/>
            </w:tcBorders>
          </w:tcPr>
          <w:p w14:paraId="377EEEE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1BB32C9F"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4F238FF3"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2563A6A"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0BC5E1"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452DD0F9"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43C3881C"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3F49646D"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Имеется</w:t>
            </w:r>
          </w:p>
        </w:tc>
        <w:tc>
          <w:tcPr>
            <w:tcW w:w="750" w:type="pct"/>
            <w:tcBorders>
              <w:top w:val="single" w:sz="4" w:space="0" w:color="auto"/>
              <w:left w:val="single" w:sz="4" w:space="0" w:color="auto"/>
              <w:bottom w:val="single" w:sz="4" w:space="0" w:color="auto"/>
              <w:right w:val="single" w:sz="4" w:space="0" w:color="auto"/>
            </w:tcBorders>
          </w:tcPr>
          <w:p w14:paraId="7D9E83A8"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33BD5F69" w14:textId="77777777" w:rsidTr="009E35E1">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1DC89D23"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3.</w:t>
            </w:r>
          </w:p>
        </w:tc>
        <w:tc>
          <w:tcPr>
            <w:tcW w:w="3824" w:type="pct"/>
            <w:tcBorders>
              <w:top w:val="single" w:sz="4" w:space="0" w:color="auto"/>
              <w:left w:val="single" w:sz="4" w:space="0" w:color="auto"/>
              <w:bottom w:val="single" w:sz="4" w:space="0" w:color="auto"/>
              <w:right w:val="single" w:sz="4" w:space="0" w:color="auto"/>
            </w:tcBorders>
          </w:tcPr>
          <w:p w14:paraId="3440FC9E"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действующих договоров по сбыту готовой продукции из цельного молока</w:t>
            </w:r>
          </w:p>
        </w:tc>
        <w:tc>
          <w:tcPr>
            <w:tcW w:w="750" w:type="pct"/>
            <w:tcBorders>
              <w:top w:val="single" w:sz="4" w:space="0" w:color="auto"/>
              <w:left w:val="single" w:sz="4" w:space="0" w:color="auto"/>
              <w:bottom w:val="single" w:sz="4" w:space="0" w:color="auto"/>
              <w:right w:val="single" w:sz="4" w:space="0" w:color="auto"/>
            </w:tcBorders>
          </w:tcPr>
          <w:p w14:paraId="3C27F60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p w14:paraId="6415CF4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3472D3F7" w14:textId="77777777" w:rsidTr="009E35E1">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030214B7"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01E17498"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142A2F8"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6C2E673E" w14:textId="77777777" w:rsidTr="009E35E1">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343A6EB1"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40B54C79"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0643A57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2D0B47BA" w14:textId="77777777" w:rsidTr="009E35E1">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B3BA025"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4.</w:t>
            </w:r>
          </w:p>
        </w:tc>
        <w:tc>
          <w:tcPr>
            <w:tcW w:w="3824" w:type="pct"/>
            <w:tcBorders>
              <w:top w:val="single" w:sz="4" w:space="0" w:color="auto"/>
              <w:left w:val="single" w:sz="4" w:space="0" w:color="auto"/>
              <w:bottom w:val="single" w:sz="4" w:space="0" w:color="auto"/>
              <w:right w:val="single" w:sz="4" w:space="0" w:color="auto"/>
            </w:tcBorders>
          </w:tcPr>
          <w:p w14:paraId="497B9790" w14:textId="77777777" w:rsidR="00FF3729" w:rsidRPr="00FF3729" w:rsidRDefault="00FF3729" w:rsidP="00FF3729">
            <w:pPr>
              <w:widowControl w:val="0"/>
              <w:autoSpaceDE w:val="0"/>
              <w:autoSpaceDN w:val="0"/>
              <w:spacing w:after="0" w:line="240" w:lineRule="auto"/>
              <w:ind w:left="39"/>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color w:val="000000"/>
                <w:sz w:val="24"/>
                <w:szCs w:val="24"/>
                <w:lang w:eastAsia="ru-RU" w:bidi="ru-RU"/>
              </w:rPr>
              <w:t>Наличие собственных каналов сбыта готовой продукции из цельного молока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25724D46" w14:textId="77777777" w:rsidR="00FF3729" w:rsidRPr="00FF3729" w:rsidRDefault="00FF3729" w:rsidP="00FF3729">
            <w:pPr>
              <w:spacing w:after="0" w:line="240" w:lineRule="auto"/>
              <w:ind w:right="-102"/>
              <w:rPr>
                <w:rFonts w:ascii="Times New Roman" w:eastAsia="Calibri" w:hAnsi="Times New Roman" w:cs="Times New Roman"/>
                <w:sz w:val="24"/>
                <w:szCs w:val="24"/>
              </w:rPr>
            </w:pPr>
          </w:p>
        </w:tc>
      </w:tr>
      <w:tr w:rsidR="00FF3729" w:rsidRPr="00FF3729" w14:paraId="235CB1F7"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24CB877C"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F195C84"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7AFEFDD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3ACD7312"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62425A0"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3C43D40"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Имеется</w:t>
            </w:r>
          </w:p>
        </w:tc>
        <w:tc>
          <w:tcPr>
            <w:tcW w:w="750" w:type="pct"/>
            <w:tcBorders>
              <w:top w:val="single" w:sz="4" w:space="0" w:color="auto"/>
              <w:left w:val="single" w:sz="4" w:space="0" w:color="auto"/>
              <w:bottom w:val="single" w:sz="4" w:space="0" w:color="auto"/>
              <w:right w:val="single" w:sz="4" w:space="0" w:color="auto"/>
            </w:tcBorders>
          </w:tcPr>
          <w:p w14:paraId="3A6E76B9"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45002475"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76C44789"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5.</w:t>
            </w:r>
          </w:p>
        </w:tc>
        <w:tc>
          <w:tcPr>
            <w:tcW w:w="3824" w:type="pct"/>
            <w:tcBorders>
              <w:top w:val="single" w:sz="4" w:space="0" w:color="auto"/>
              <w:left w:val="single" w:sz="4" w:space="0" w:color="auto"/>
              <w:bottom w:val="single" w:sz="4" w:space="0" w:color="auto"/>
              <w:right w:val="single" w:sz="4" w:space="0" w:color="auto"/>
            </w:tcBorders>
          </w:tcPr>
          <w:p w14:paraId="62F95658"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127246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13993984"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31837B97"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1C291697"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6F5464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4587533E"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840385E"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52BF6FEC"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1535A1A7"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6FA3B247"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391479D"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77546ED"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592EB35C"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10</w:t>
            </w:r>
          </w:p>
        </w:tc>
      </w:tr>
    </w:tbl>
    <w:p w14:paraId="75FB302C" w14:textId="77777777" w:rsidR="00FF3729" w:rsidRPr="00FF3729" w:rsidRDefault="00FF3729" w:rsidP="00FF3729">
      <w:pPr>
        <w:tabs>
          <w:tab w:val="left" w:pos="851"/>
          <w:tab w:val="left" w:pos="993"/>
          <w:tab w:val="center" w:pos="4677"/>
        </w:tabs>
        <w:spacing w:after="0" w:line="240" w:lineRule="auto"/>
        <w:jc w:val="both"/>
        <w:rPr>
          <w:rFonts w:ascii="Times New Roman" w:eastAsia="Calibri"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4073F4DB"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3B854C8D"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3D692A5"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59C47A1D"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618D90E3"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EFC32F4"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7C3B6FFC"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F442357"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440C7FC5"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3A537CE3"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5" w:name="P1382"/>
      <w:bookmarkEnd w:id="5"/>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предшествующий календарному году подачи заявки </w:t>
            </w:r>
            <w:r w:rsidRPr="004B5F05">
              <w:rPr>
                <w:sz w:val="24"/>
                <w:szCs w:val="24"/>
              </w:rPr>
              <w:lastRenderedPageBreak/>
              <w:t>(рублей)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69378D37" w:rsidR="00C479D9" w:rsidRPr="004B5F05" w:rsidRDefault="00C479D9" w:rsidP="00523856">
            <w:pPr>
              <w:pStyle w:val="ConsPlusNormal"/>
              <w:ind w:right="-11"/>
              <w:jc w:val="both"/>
              <w:rPr>
                <w:sz w:val="24"/>
                <w:szCs w:val="24"/>
              </w:rPr>
            </w:pPr>
            <w:r w:rsidRPr="004B5F05">
              <w:rPr>
                <w:sz w:val="24"/>
                <w:szCs w:val="24"/>
              </w:rPr>
              <w:t xml:space="preserve">Предполагаемый ежегодный объем </w:t>
            </w:r>
            <w:r w:rsidR="00523856">
              <w:rPr>
                <w:sz w:val="24"/>
                <w:szCs w:val="24"/>
              </w:rPr>
              <w:t>переработки</w:t>
            </w:r>
            <w:r w:rsidRPr="004B5F05">
              <w:rPr>
                <w:sz w:val="24"/>
                <w:szCs w:val="24"/>
              </w:rPr>
              <w:t xml:space="preserve"> сельскохозяйственной продукции (</w:t>
            </w:r>
            <w:r w:rsidR="00523856">
              <w:rPr>
                <w:sz w:val="24"/>
                <w:szCs w:val="24"/>
              </w:rPr>
              <w:t>молока</w:t>
            </w:r>
            <w:r w:rsidRPr="004B5F05">
              <w:rPr>
                <w:sz w:val="24"/>
                <w:szCs w:val="24"/>
              </w:rPr>
              <w:t>)</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074ED884"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w:t>
            </w:r>
            <w:r w:rsidR="00523856">
              <w:rPr>
                <w:sz w:val="24"/>
                <w:szCs w:val="24"/>
              </w:rPr>
              <w:t>молока</w:t>
            </w:r>
            <w:r w:rsidRPr="004B5F05">
              <w:rPr>
                <w:sz w:val="24"/>
                <w:szCs w:val="24"/>
              </w:rPr>
              <w:t>)</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6067FF07" w:rsidR="00C479D9" w:rsidRPr="004B5F05" w:rsidRDefault="00C479D9" w:rsidP="00523856">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w:t>
            </w:r>
            <w:r w:rsidR="00523856">
              <w:rPr>
                <w:sz w:val="24"/>
                <w:szCs w:val="24"/>
              </w:rPr>
              <w:t>молока</w:t>
            </w:r>
            <w:r w:rsidRPr="004B5F05">
              <w:rPr>
                <w:sz w:val="24"/>
                <w:szCs w:val="24"/>
              </w:rPr>
              <w:t>)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0AFA9FB3" w:rsidR="00C479D9" w:rsidRPr="004B5F05" w:rsidRDefault="00AF38F9" w:rsidP="00C479D9">
            <w:pPr>
              <w:pStyle w:val="ConsPlusNormal"/>
              <w:ind w:right="63"/>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182F81ED" w14:textId="77777777" w:rsidR="00C479D9" w:rsidRPr="004B5F05" w:rsidRDefault="00C479D9" w:rsidP="00C479D9">
            <w:pPr>
              <w:pStyle w:val="ConsPlusNormal"/>
              <w:ind w:right="-284"/>
              <w:rPr>
                <w:sz w:val="24"/>
                <w:szCs w:val="24"/>
              </w:rPr>
            </w:pPr>
          </w:p>
        </w:tc>
      </w:tr>
    </w:tbl>
    <w:p w14:paraId="451CEA30" w14:textId="29CE014E" w:rsidR="00C479D9" w:rsidRPr="004B5F05" w:rsidRDefault="00AF38F9" w:rsidP="00C479D9">
      <w:pPr>
        <w:pStyle w:val="ConsPlusNormal"/>
        <w:ind w:firstLine="540"/>
        <w:jc w:val="both"/>
        <w:rPr>
          <w:sz w:val="24"/>
          <w:szCs w:val="24"/>
        </w:rPr>
      </w:pPr>
      <w:r>
        <w:rPr>
          <w:sz w:val="24"/>
          <w:szCs w:val="24"/>
        </w:rPr>
        <w:t>____________________________________</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ФИО / Наименование Поручителя / Залогодателя / Гаранта, предмет залога, </w:t>
            </w:r>
            <w:r w:rsidRPr="004B5F05">
              <w:rPr>
                <w:rFonts w:ascii="Times New Roman" w:eastAsia="Times New Roman" w:hAnsi="Times New Roman" w:cs="Times New Roman"/>
                <w:sz w:val="24"/>
                <w:szCs w:val="24"/>
              </w:rPr>
              <w:lastRenderedPageBreak/>
              <w:t>рыночная стоимость предмета залога (руб.)</w:t>
            </w:r>
          </w:p>
        </w:tc>
      </w:tr>
      <w:tr w:rsidR="00C479D9" w:rsidRPr="004B5F05" w14:paraId="5C40B8A9" w14:textId="77777777" w:rsidTr="006F78B5">
        <w:tc>
          <w:tcPr>
            <w:tcW w:w="624" w:type="dxa"/>
            <w:vAlign w:val="center"/>
          </w:tcPr>
          <w:p w14:paraId="17FCC099"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5.1.</w:t>
            </w:r>
          </w:p>
        </w:tc>
        <w:tc>
          <w:tcPr>
            <w:tcW w:w="4422" w:type="dxa"/>
            <w:vAlign w:val="center"/>
          </w:tcPr>
          <w:p w14:paraId="5675743D"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физического лица</w:t>
            </w:r>
          </w:p>
        </w:tc>
        <w:tc>
          <w:tcPr>
            <w:tcW w:w="4722" w:type="dxa"/>
            <w:vAlign w:val="center"/>
          </w:tcPr>
          <w:p w14:paraId="72F92D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74FD2A74" w14:textId="77777777" w:rsidTr="006F78B5">
        <w:tc>
          <w:tcPr>
            <w:tcW w:w="624" w:type="dxa"/>
            <w:vAlign w:val="center"/>
          </w:tcPr>
          <w:p w14:paraId="39F90CE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5.2.</w:t>
            </w:r>
          </w:p>
        </w:tc>
        <w:tc>
          <w:tcPr>
            <w:tcW w:w="4422" w:type="dxa"/>
            <w:vAlign w:val="center"/>
          </w:tcPr>
          <w:p w14:paraId="226FD348"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юридического лица</w:t>
            </w:r>
          </w:p>
        </w:tc>
        <w:tc>
          <w:tcPr>
            <w:tcW w:w="4722" w:type="dxa"/>
            <w:vAlign w:val="center"/>
          </w:tcPr>
          <w:p w14:paraId="370925D5"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04806F61" w14:textId="77777777" w:rsidTr="006F78B5">
        <w:tc>
          <w:tcPr>
            <w:tcW w:w="624" w:type="dxa"/>
            <w:vAlign w:val="center"/>
          </w:tcPr>
          <w:p w14:paraId="2F528852"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5.3.</w:t>
            </w:r>
          </w:p>
        </w:tc>
        <w:tc>
          <w:tcPr>
            <w:tcW w:w="4422" w:type="dxa"/>
            <w:vAlign w:val="center"/>
          </w:tcPr>
          <w:p w14:paraId="0C44861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Независимая гарантия</w:t>
            </w:r>
          </w:p>
        </w:tc>
        <w:tc>
          <w:tcPr>
            <w:tcW w:w="4722" w:type="dxa"/>
            <w:vAlign w:val="center"/>
          </w:tcPr>
          <w:p w14:paraId="3BD8BABB"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129FFF1D" w14:textId="77777777" w:rsidTr="006F78B5">
        <w:tc>
          <w:tcPr>
            <w:tcW w:w="624" w:type="dxa"/>
            <w:vAlign w:val="center"/>
          </w:tcPr>
          <w:p w14:paraId="4E3D8EBD"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5.4.</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47E52BA5" w:rsidR="00C479D9" w:rsidRPr="004B5F05" w:rsidRDefault="006F78B5" w:rsidP="001E4D5F">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w:t>
            </w:r>
            <w:r w:rsidR="001E4D5F">
              <w:rPr>
                <w:rFonts w:ascii="Times New Roman" w:eastAsia="Times New Roman" w:hAnsi="Times New Roman" w:cs="Times New Roman"/>
                <w:sz w:val="24"/>
                <w:szCs w:val="24"/>
              </w:rPr>
              <w:t xml:space="preserve"> л</w:t>
            </w:r>
            <w:r w:rsidR="00C479D9" w:rsidRPr="004B5F05">
              <w:rPr>
                <w:rFonts w:ascii="Times New Roman" w:eastAsia="Times New Roman" w:hAnsi="Times New Roman" w:cs="Times New Roman"/>
                <w:sz w:val="24"/>
                <w:szCs w:val="24"/>
              </w:rPr>
              <w:t xml:space="preserve">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28708E49" w:rsidR="006F78B5" w:rsidRPr="004B5F05" w:rsidRDefault="001E4D5F" w:rsidP="006F78B5">
            <w:pPr>
              <w:tabs>
                <w:tab w:val="left" w:pos="1932"/>
              </w:tabs>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Молоко</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3DC843F1"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3A74DA15" w14:textId="77777777" w:rsidR="00C479D9" w:rsidRPr="004B5F05" w:rsidRDefault="00C479D9" w:rsidP="00C479D9">
      <w:pPr>
        <w:pStyle w:val="ConsPlusNormal"/>
        <w:tabs>
          <w:tab w:val="left" w:pos="851"/>
        </w:tabs>
        <w:ind w:right="-284"/>
        <w:jc w:val="both"/>
        <w:rPr>
          <w:sz w:val="24"/>
          <w:szCs w:val="24"/>
        </w:rPr>
      </w:pPr>
    </w:p>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29B6FCC5"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w:t>
      </w:r>
      <w:r w:rsidR="001E4D5F">
        <w:rPr>
          <w:rFonts w:ascii="Times New Roman" w:eastAsia="Times New Roman" w:hAnsi="Times New Roman" w:cs="Times New Roman"/>
          <w:sz w:val="24"/>
          <w:szCs w:val="24"/>
        </w:rPr>
        <w:t>автономной некоммерческой организации</w:t>
      </w:r>
      <w:r w:rsidRPr="004B5F05">
        <w:rPr>
          <w:rFonts w:ascii="Times New Roman" w:eastAsia="Times New Roman"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152-ФЗ </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О персональных данных</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1B06F57A" w14:textId="77777777" w:rsidR="009E35E1" w:rsidRPr="009E35E1" w:rsidRDefault="009E35E1" w:rsidP="009E35E1">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7503FD18" w14:textId="3695CFCB"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182466">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35116F44"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78E64C9B" w14:textId="77777777" w:rsidR="009E35E1" w:rsidRPr="009E35E1" w:rsidRDefault="009E35E1" w:rsidP="009E35E1">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3615CC66"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7D4F22B8"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 xml:space="preserve">именуемый(ая)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bookmarkEnd w:id="7"/>
    <w:p w14:paraId="5FF3D97D" w14:textId="77777777" w:rsidR="009E35E1" w:rsidRPr="009E35E1" w:rsidRDefault="009E35E1" w:rsidP="009E35E1">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28EB78C9" w14:textId="77777777" w:rsidR="009E35E1" w:rsidRPr="009E35E1" w:rsidRDefault="009E35E1" w:rsidP="009E35E1">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6C8591D5"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B3877E9"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05D1644" w14:textId="1C388106"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00182466"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2E2BE268" w14:textId="4906EF0D" w:rsidR="009E35E1" w:rsidRPr="009E35E1" w:rsidRDefault="009E35E1" w:rsidP="009E35E1">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00182466"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64996FFE" w14:textId="7D653E8B" w:rsidR="009E35E1" w:rsidRPr="009E35E1" w:rsidRDefault="009E35E1" w:rsidP="009E35E1">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1.2.3. Оплатить Товар/Продукцию в пределах согласованного Сторонами лимита (Приложение № 1 к настоящему договору) по договору купли-продажи (контрактации, поставки) Товара/Продукции, заключенному Агентом в интересах Принципала, с последующим возмещением оплаченных денежных средств со стороны Принципала.</w:t>
      </w:r>
    </w:p>
    <w:p w14:paraId="6D6A56A9"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В течение 10 (Десяти) календарных дней с момента оплаты Агентом Товара/Продукции, предоставить Принципалу отчет Агента по форме, указанной в Приложении № 3 и График платежей по форме, указанной в Приложении № 4.</w:t>
      </w:r>
    </w:p>
    <w:p w14:paraId="238B871C"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3ACAFE6F" w14:textId="77777777"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 Определить характеристики закупаемого Товара/Продукции и согласовать с Агентом спецификацию на поставку Товара/Продукции, которая является неотъемлемой частью договора купли-продажи (контрактации, поставки).</w:t>
      </w:r>
    </w:p>
    <w:p w14:paraId="188FCA2F" w14:textId="77777777"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1.3.2. Произвести приемку Товара/Продукции у Продавца (Поставщика) на условиях и в порядке, предусмотренных договором купли-продажи (контрактации, поставки).</w:t>
      </w:r>
    </w:p>
    <w:p w14:paraId="5F4C2917"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1.3.3.</w:t>
      </w:r>
      <w:r w:rsidRPr="009E35E1">
        <w:rPr>
          <w:rFonts w:ascii="Times New Roman" w:eastAsia="Times New Roman" w:hAnsi="Times New Roman" w:cs="Times New Roman"/>
          <w:color w:val="000000"/>
          <w:sz w:val="24"/>
          <w:szCs w:val="24"/>
          <w:lang w:eastAsia="ru-RU" w:bidi="ru-RU"/>
        </w:rPr>
        <w:tab/>
        <w:t>Осуществить проверку качества и количества Товара.</w:t>
      </w:r>
    </w:p>
    <w:p w14:paraId="07D14428"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1.3.4.</w:t>
      </w:r>
      <w:r w:rsidRPr="009E35E1">
        <w:rPr>
          <w:rFonts w:ascii="Times New Roman" w:eastAsia="Times New Roman" w:hAnsi="Times New Roman" w:cs="Times New Roman"/>
          <w:color w:val="000000"/>
          <w:sz w:val="24"/>
          <w:szCs w:val="24"/>
          <w:lang w:eastAsia="ru-RU" w:bidi="ru-RU"/>
        </w:rPr>
        <w:tab/>
        <w:t xml:space="preserve">Рассмотреть отчет Агента в течение 3 (Трех) календарных дней с момента получения отчета. </w:t>
      </w:r>
    </w:p>
    <w:p w14:paraId="02305C1F"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144ABD79"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1.3.5.</w:t>
      </w:r>
      <w:r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125384E2"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1.3.6.</w:t>
      </w:r>
      <w:r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291D85E1"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lastRenderedPageBreak/>
        <w:t>1.3.7.</w:t>
      </w:r>
      <w:r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6CA5CFEB"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1.3.8.</w:t>
      </w:r>
      <w:r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302659A4"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1.3.9.</w:t>
      </w:r>
      <w:r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4A49B860" w14:textId="77777777" w:rsidR="009E35E1" w:rsidRPr="009E35E1" w:rsidRDefault="009E35E1" w:rsidP="009E35E1">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1.3.10.</w:t>
      </w:r>
      <w:r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093325E0"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1.3.11.</w:t>
      </w:r>
      <w:r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0A40C48A" w14:textId="77777777" w:rsidR="009E35E1" w:rsidRPr="009E35E1" w:rsidRDefault="009E35E1" w:rsidP="009E35E1">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п.п. 1.3.8. – 1.3.11. настоящего Договора.</w:t>
      </w:r>
    </w:p>
    <w:p w14:paraId="71C0A484" w14:textId="77777777" w:rsidR="009E35E1" w:rsidRPr="009E35E1" w:rsidRDefault="009E35E1" w:rsidP="009E35E1">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674599D" w14:textId="77777777" w:rsidR="009E35E1" w:rsidRPr="009E35E1" w:rsidRDefault="009E35E1" w:rsidP="009E35E1">
      <w:pPr>
        <w:numPr>
          <w:ilvl w:val="1"/>
          <w:numId w:val="42"/>
        </w:numPr>
        <w:tabs>
          <w:tab w:val="left" w:pos="567"/>
        </w:tabs>
        <w:spacing w:after="0" w:line="240" w:lineRule="auto"/>
        <w:ind w:left="0" w:firstLine="0"/>
        <w:contextualSpacing/>
        <w:jc w:val="both"/>
        <w:outlineLvl w:val="1"/>
        <w:rPr>
          <w:rFonts w:ascii="Times New Roman" w:eastAsia="Calibri" w:hAnsi="Times New Roman" w:cs="Times New Roman"/>
          <w:sz w:val="24"/>
          <w:szCs w:val="24"/>
        </w:rPr>
      </w:pPr>
      <w:bookmarkStart w:id="9" w:name="_Ref520886593"/>
      <w:r w:rsidRPr="009E35E1">
        <w:rPr>
          <w:rFonts w:ascii="Times New Roman" w:eastAsia="Calibri" w:hAnsi="Times New Roman" w:cs="Times New Roman"/>
          <w:sz w:val="24"/>
          <w:szCs w:val="24"/>
        </w:rPr>
        <w:t xml:space="preserve">Ежегодно в срок, установленный соответствующим приказом Росстата, представлять отчёт по форме № </w:t>
      </w:r>
      <w:r w:rsidRPr="009E35E1">
        <w:rPr>
          <w:rFonts w:ascii="Times New Roman" w:eastAsia="Calibri" w:hAnsi="Times New Roman" w:cs="Times New Roman"/>
          <w:i/>
          <w:sz w:val="24"/>
          <w:szCs w:val="24"/>
        </w:rPr>
        <w:t>1 – фермер / 2 – фермер / 3 – фермер</w:t>
      </w:r>
      <w:r w:rsidRPr="009E35E1">
        <w:rPr>
          <w:rFonts w:ascii="Times New Roman" w:eastAsia="Calibri" w:hAnsi="Times New Roman" w:cs="Times New Roman"/>
          <w:i/>
          <w:sz w:val="24"/>
          <w:szCs w:val="24"/>
          <w:vertAlign w:val="superscript"/>
        </w:rPr>
        <w:footnoteReference w:id="1"/>
      </w:r>
      <w:r w:rsidRPr="009E35E1">
        <w:rPr>
          <w:rFonts w:ascii="Times New Roman" w:eastAsia="Calibri" w:hAnsi="Times New Roman" w:cs="Times New Roman"/>
          <w:sz w:val="24"/>
          <w:szCs w:val="24"/>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9E35E1">
        <w:rPr>
          <w:rFonts w:ascii="Times New Roman" w:eastAsia="Calibri" w:hAnsi="Times New Roman" w:cs="Times New Roman"/>
          <w:sz w:val="24"/>
          <w:szCs w:val="24"/>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14:paraId="389E80AD" w14:textId="77777777" w:rsidR="009E35E1" w:rsidRPr="009E35E1" w:rsidRDefault="009E35E1" w:rsidP="009E35E1">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33BB3FDF" w14:textId="77777777" w:rsidR="009E35E1" w:rsidRPr="009E35E1" w:rsidRDefault="009E35E1" w:rsidP="009E35E1">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bookmarkStart w:id="10" w:name="_ref_30338648"/>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bookmarkEnd w:id="10"/>
    </w:p>
    <w:p w14:paraId="318E0B61" w14:textId="77777777" w:rsidR="009E35E1" w:rsidRPr="009E35E1" w:rsidRDefault="009E35E1" w:rsidP="00901D7E">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bookmarkStart w:id="11" w:name="_ref_30338650"/>
      <w:r w:rsidRPr="009E35E1">
        <w:rPr>
          <w:rFonts w:ascii="Times New Roman" w:eastAsia="Times New Roman" w:hAnsi="Times New Roman" w:cs="Times New Roman"/>
          <w:sz w:val="24"/>
          <w:szCs w:val="24"/>
          <w:lang w:eastAsia="ru-RU"/>
        </w:rPr>
        <w:t xml:space="preserve">Размер вознаграждения Агента </w:t>
      </w:r>
      <w:bookmarkStart w:id="12" w:name="_ref_30338653"/>
      <w:bookmarkEnd w:id="11"/>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31575903" w14:textId="77777777" w:rsidR="009E35E1" w:rsidRPr="009E35E1" w:rsidRDefault="009E35E1" w:rsidP="00901D7E">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7EFE9A95" w14:textId="77777777" w:rsidR="009E35E1" w:rsidRPr="009E35E1" w:rsidRDefault="009E35E1" w:rsidP="00901D7E">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bookmarkStart w:id="13" w:name="_ref_34203060"/>
      <w:bookmarkEnd w:id="12"/>
      <w:r w:rsidRPr="009E35E1">
        <w:rPr>
          <w:rFonts w:ascii="Times New Roman" w:eastAsia="Times New Roman" w:hAnsi="Times New Roman" w:cs="Times New Roman"/>
          <w:bCs/>
          <w:sz w:val="24"/>
          <w:szCs w:val="24"/>
          <w:lang w:eastAsia="ru-RU"/>
        </w:rPr>
        <w:t>Возмещение расходов Агента</w:t>
      </w:r>
      <w:bookmarkEnd w:id="13"/>
      <w:r w:rsidRPr="009E35E1">
        <w:rPr>
          <w:rFonts w:ascii="Times New Roman" w:eastAsia="Times New Roman" w:hAnsi="Times New Roman" w:cs="Times New Roman"/>
          <w:bCs/>
          <w:sz w:val="24"/>
          <w:szCs w:val="24"/>
          <w:lang w:eastAsia="ru-RU"/>
        </w:rPr>
        <w:t>:</w:t>
      </w:r>
      <w:bookmarkStart w:id="14" w:name="_Hlk492591500"/>
      <w:bookmarkStart w:id="15" w:name="_ref_30338657"/>
    </w:p>
    <w:p w14:paraId="087D45CF" w14:textId="77777777" w:rsidR="009E35E1" w:rsidRPr="009E35E1" w:rsidRDefault="009E35E1" w:rsidP="00901D7E">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w:t>
      </w:r>
      <w:bookmarkEnd w:id="14"/>
      <w:r w:rsidRPr="009E35E1">
        <w:rPr>
          <w:rFonts w:ascii="Times New Roman" w:eastAsia="Times New Roman" w:hAnsi="Times New Roman" w:cs="Times New Roman"/>
          <w:bCs/>
          <w:sz w:val="24"/>
          <w:szCs w:val="24"/>
          <w:lang w:eastAsia="ru-RU"/>
        </w:rPr>
        <w:t xml:space="preserve">по Договору, подтверждаются: </w:t>
      </w:r>
      <w:bookmarkStart w:id="16" w:name="_Hlk492585741"/>
      <w:r w:rsidRPr="009E35E1">
        <w:rPr>
          <w:rFonts w:ascii="Times New Roman" w:eastAsia="Times New Roman" w:hAnsi="Times New Roman" w:cs="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5"/>
      <w:r w:rsidRPr="009E35E1">
        <w:rPr>
          <w:rFonts w:ascii="Times New Roman" w:eastAsia="Times New Roman" w:hAnsi="Times New Roman" w:cs="Times New Roman"/>
          <w:bCs/>
          <w:sz w:val="24"/>
          <w:szCs w:val="24"/>
          <w:lang w:eastAsia="ru-RU"/>
        </w:rPr>
        <w:t xml:space="preserve">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48EBDD75" w14:textId="77777777" w:rsidR="009E35E1" w:rsidRPr="009E35E1" w:rsidRDefault="009E35E1" w:rsidP="00901D7E">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bookmarkStart w:id="17" w:name="_ref_30338659"/>
      <w:bookmarkEnd w:id="16"/>
      <w:r w:rsidRPr="009E35E1">
        <w:rPr>
          <w:rFonts w:ascii="Times New Roman" w:eastAsia="Times New Roman" w:hAnsi="Times New Roman" w:cs="Microsoft Sans Serif"/>
          <w:bCs/>
          <w:color w:val="000000"/>
          <w:sz w:val="24"/>
          <w:szCs w:val="24"/>
          <w:lang w:eastAsia="ru-RU" w:bidi="ru-RU"/>
        </w:rPr>
        <w:t xml:space="preserve">Принципал обязуется возместить расходы Агента </w:t>
      </w:r>
      <w:bookmarkEnd w:id="17"/>
      <w:r w:rsidRPr="009E35E1">
        <w:rPr>
          <w:rFonts w:ascii="Times New Roman" w:eastAsia="Times New Roman" w:hAnsi="Times New Roman" w:cs="Microsoft Sans Serif"/>
          <w:bCs/>
          <w:color w:val="000000"/>
          <w:sz w:val="24"/>
          <w:szCs w:val="24"/>
          <w:lang w:eastAsia="ru-RU" w:bidi="ru-RU"/>
        </w:rPr>
        <w:t>в соответствии с Графиком платежей (Приложение № 4), но не позднее «___» __________ 202__ г.</w:t>
      </w:r>
    </w:p>
    <w:p w14:paraId="1B9BA161" w14:textId="77777777" w:rsidR="009E35E1" w:rsidRPr="009E35E1" w:rsidRDefault="009E35E1" w:rsidP="00901D7E">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3C8AD1D7" w14:textId="77777777" w:rsidR="009E35E1" w:rsidRPr="009E35E1" w:rsidRDefault="009E35E1" w:rsidP="009E35E1">
      <w:pPr>
        <w:widowControl w:val="0"/>
        <w:numPr>
          <w:ilvl w:val="1"/>
          <w:numId w:val="4"/>
        </w:numPr>
        <w:tabs>
          <w:tab w:val="left" w:pos="567"/>
        </w:tabs>
        <w:spacing w:after="0" w:line="240" w:lineRule="auto"/>
        <w:ind w:left="1069"/>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Обязательства Принципала по оплате считаются исполненными в момент </w:t>
      </w:r>
      <w:r w:rsidRPr="009E35E1">
        <w:rPr>
          <w:rFonts w:ascii="Times New Roman" w:eastAsia="Times New Roman" w:hAnsi="Times New Roman" w:cs="Microsoft Sans Serif"/>
          <w:bCs/>
          <w:color w:val="000000"/>
          <w:sz w:val="24"/>
          <w:szCs w:val="24"/>
          <w:lang w:eastAsia="ru-RU" w:bidi="ru-RU"/>
        </w:rPr>
        <w:lastRenderedPageBreak/>
        <w:t>зачисления денежных средств на расчетный счет Агента.</w:t>
      </w:r>
    </w:p>
    <w:p w14:paraId="34A10983" w14:textId="77777777" w:rsidR="009E35E1" w:rsidRPr="009E35E1" w:rsidRDefault="009E35E1" w:rsidP="009E35E1">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20F6A95A" w14:textId="77777777" w:rsidR="009E35E1" w:rsidRPr="009E35E1" w:rsidRDefault="009E35E1" w:rsidP="009E35E1">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31CBB577" w14:textId="2683F3CA"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bookmarkStart w:id="18" w:name="_ref_30338665"/>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901D7E">
        <w:rPr>
          <w:rFonts w:ascii="Times New Roman" w:eastAsia="Times New Roman" w:hAnsi="Times New Roman" w:cs="Microsoft Sans Serif"/>
          <w:bCs/>
          <w:color w:val="000000"/>
          <w:sz w:val="24"/>
          <w:szCs w:val="24"/>
          <w:lang w:eastAsia="ru-RU" w:bidi="ru-RU"/>
        </w:rPr>
        <w:t>2</w:t>
      </w:r>
      <w:r w:rsidRPr="009E35E1">
        <w:rPr>
          <w:rFonts w:ascii="Times New Roman" w:eastAsia="Times New Roman" w:hAnsi="Times New Roman" w:cs="Microsoft Sans Serif"/>
          <w:bCs/>
          <w:color w:val="000000"/>
          <w:sz w:val="24"/>
          <w:szCs w:val="24"/>
          <w:lang w:eastAsia="ru-RU" w:bidi="ru-RU"/>
        </w:rPr>
        <w:t xml:space="preserve"> года.</w:t>
      </w:r>
    </w:p>
    <w:p w14:paraId="6EFD72EA" w14:textId="77777777" w:rsidR="009E35E1" w:rsidRPr="009E35E1" w:rsidRDefault="009E35E1" w:rsidP="009E35E1">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0C2E6F4D"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6C708CD9"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18"/>
    </w:p>
    <w:p w14:paraId="34D863A8"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6C74036A"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19" w:name="_ref_30338682"/>
    </w:p>
    <w:p w14:paraId="39B3DC1D" w14:textId="77777777" w:rsidR="009E35E1" w:rsidRPr="009E35E1" w:rsidRDefault="009E35E1" w:rsidP="009E35E1">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3.5. Агент вправе привлекать для выполнения порученных ему по Договору действий и их совершению третьих лиц (субагентов).</w:t>
      </w:r>
      <w:bookmarkEnd w:id="19"/>
      <w:r w:rsidRPr="009E35E1">
        <w:rPr>
          <w:rFonts w:ascii="Times New Roman" w:eastAsia="Times New Roman" w:hAnsi="Times New Roman" w:cs="Microsoft Sans Serif"/>
          <w:bCs/>
          <w:color w:val="000000"/>
          <w:sz w:val="24"/>
          <w:szCs w:val="24"/>
          <w:lang w:eastAsia="ru-RU" w:bidi="ru-RU"/>
        </w:rPr>
        <w:t xml:space="preserve"> </w:t>
      </w:r>
    </w:p>
    <w:p w14:paraId="44101FDF" w14:textId="77777777" w:rsidR="009E35E1" w:rsidRPr="009E35E1" w:rsidRDefault="009E35E1" w:rsidP="009E35E1">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39A397F6" w14:textId="77777777" w:rsidR="009E35E1" w:rsidRPr="009E35E1" w:rsidRDefault="009E35E1" w:rsidP="009E35E1">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2"/>
      </w:r>
    </w:p>
    <w:p w14:paraId="54098C10" w14:textId="77777777" w:rsidR="009E35E1" w:rsidRPr="009E35E1" w:rsidRDefault="009E35E1" w:rsidP="009E35E1">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0D4F1789"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E468E74"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D3CE02"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4F9302B6" w14:textId="77777777" w:rsidR="009E35E1" w:rsidRPr="009E35E1" w:rsidRDefault="009E35E1" w:rsidP="009E35E1">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55DBCDBE" w14:textId="77777777" w:rsidR="009E35E1" w:rsidRPr="009E35E1" w:rsidRDefault="009E35E1" w:rsidP="009E35E1">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6C70D2C1" w14:textId="77777777" w:rsidR="009E35E1" w:rsidRPr="009E35E1" w:rsidRDefault="009E35E1" w:rsidP="009E35E1">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3F52230F" w14:textId="77777777" w:rsidR="009E35E1" w:rsidRPr="009E35E1" w:rsidRDefault="009E35E1" w:rsidP="009E35E1">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4D17D455" w14:textId="77777777" w:rsidR="009E35E1" w:rsidRPr="009E35E1" w:rsidRDefault="009E35E1" w:rsidP="009E35E1">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639B193" w14:textId="77777777" w:rsidR="009E35E1" w:rsidRPr="009E35E1" w:rsidRDefault="009E35E1" w:rsidP="009E35E1">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E5E0F13"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97507FF"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bookmarkStart w:id="20" w:name="_Ref520888979"/>
      <w:r w:rsidRPr="009E35E1">
        <w:rPr>
          <w:rFonts w:ascii="Times New Roman" w:eastAsia="Times New Roman" w:hAnsi="Times New Roman" w:cs="Times New Roman"/>
          <w:bCs/>
          <w:sz w:val="24"/>
          <w:szCs w:val="24"/>
          <w:lang w:eastAsia="ru-RU"/>
        </w:rPr>
        <w:t xml:space="preserve">В случае просрочки Принципалом уплаты агентского вознаграждения, а также </w:t>
      </w:r>
      <w:r w:rsidRPr="009E35E1">
        <w:rPr>
          <w:rFonts w:ascii="Times New Roman" w:eastAsia="Times New Roman" w:hAnsi="Times New Roman" w:cs="Times New Roman"/>
          <w:bCs/>
          <w:sz w:val="24"/>
          <w:szCs w:val="24"/>
          <w:lang w:eastAsia="ru-RU"/>
        </w:rPr>
        <w:lastRenderedPageBreak/>
        <w:t>возмещения расходов Агента, Агент вправе потребовать уплаты Принципалом неустойки в размере 0,1 % суммы задолженности за каждый день просрочки.</w:t>
      </w:r>
      <w:bookmarkStart w:id="21" w:name="_Ref520888987"/>
      <w:bookmarkStart w:id="22" w:name="_ref_30338716"/>
      <w:bookmarkEnd w:id="20"/>
    </w:p>
    <w:p w14:paraId="29C08F0A"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п.п.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bookmarkEnd w:id="21"/>
    </w:p>
    <w:p w14:paraId="5B3C3E75"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w:t>
      </w:r>
      <w:bookmarkStart w:id="23" w:name="_Hlk519265360"/>
      <w:r w:rsidRPr="009E35E1">
        <w:rPr>
          <w:rFonts w:ascii="Times New Roman" w:eastAsia="Times New Roman" w:hAnsi="Times New Roman" w:cs="Microsoft Sans Serif"/>
          <w:bCs/>
          <w:color w:val="000000"/>
          <w:sz w:val="24"/>
          <w:szCs w:val="24"/>
          <w:lang w:eastAsia="ru-RU" w:bidi="ru-RU"/>
        </w:rPr>
        <w:t xml:space="preserve">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r>
      <w:r w:rsidRPr="009E35E1">
        <w:rPr>
          <w:rFonts w:ascii="Times New Roman" w:eastAsia="Times New Roman" w:hAnsi="Times New Roman" w:cs="Microsoft Sans Serif"/>
          <w:bCs/>
          <w:color w:val="000000"/>
          <w:sz w:val="24"/>
          <w:szCs w:val="24"/>
          <w:lang w:eastAsia="ru-RU" w:bidi="ru-RU"/>
        </w:rPr>
        <w:fldChar w:fldCharType="separate"/>
      </w:r>
      <w:r w:rsidR="00AD4DCD">
        <w:rPr>
          <w:rFonts w:ascii="Times New Roman" w:eastAsia="Times New Roman" w:hAnsi="Times New Roman" w:cs="Microsoft Sans Serif"/>
          <w:bCs/>
          <w:color w:val="000000"/>
          <w:sz w:val="24"/>
          <w:szCs w:val="24"/>
          <w:lang w:eastAsia="ru-RU" w:bidi="ru-RU"/>
        </w:rPr>
        <w:t>9</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bookmarkEnd w:id="23"/>
    <w:p w14:paraId="313507D0"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5A799353"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0515AC0D"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2B761A7B"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6CE2BD84"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18D732E" w14:textId="77777777" w:rsidR="009E35E1" w:rsidRPr="009E35E1" w:rsidRDefault="009E35E1" w:rsidP="009E35E1">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требовать от Принципала досрочной выплаты вознаграждения и (или) расходов Агента в следующих случаях:</w:t>
      </w:r>
    </w:p>
    <w:p w14:paraId="3A8879B6"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20B21855"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6B5C26DB"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494B7F51" w14:textId="77777777" w:rsidR="009E35E1" w:rsidRPr="009E35E1" w:rsidRDefault="009E35E1" w:rsidP="009E35E1">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70602582" w14:textId="77777777" w:rsidR="009E35E1" w:rsidRPr="009E35E1" w:rsidRDefault="009E35E1" w:rsidP="009E35E1">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338BD953" w14:textId="77777777" w:rsidR="009E35E1" w:rsidRPr="009E35E1" w:rsidRDefault="009E35E1" w:rsidP="009E35E1">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171D0A9D" w14:textId="77777777" w:rsidR="009E35E1" w:rsidRPr="009E35E1" w:rsidRDefault="009E35E1" w:rsidP="009E35E1">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02CEB1F"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bookmarkStart w:id="24" w:name="_ref_30338717"/>
      <w:r w:rsidRPr="009E35E1">
        <w:rPr>
          <w:rFonts w:ascii="Times New Roman" w:eastAsia="Times New Roman" w:hAnsi="Times New Roman" w:cs="Times New Roman"/>
          <w:bCs/>
          <w:sz w:val="24"/>
          <w:szCs w:val="24"/>
          <w:lang w:eastAsia="ru-RU"/>
        </w:rPr>
        <w:t>Договор может быть расторгнут по соглашению Сторон</w:t>
      </w:r>
      <w:bookmarkEnd w:id="24"/>
      <w:r w:rsidRPr="009E35E1">
        <w:rPr>
          <w:rFonts w:ascii="Times New Roman" w:eastAsia="Times New Roman" w:hAnsi="Times New Roman" w:cs="Times New Roman"/>
          <w:bCs/>
          <w:sz w:val="24"/>
          <w:szCs w:val="24"/>
          <w:lang w:eastAsia="ru-RU"/>
        </w:rPr>
        <w:t>.</w:t>
      </w:r>
    </w:p>
    <w:p w14:paraId="6644E60B"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7C3A0F68"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5A6DF9B2"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481117AD" w14:textId="77777777" w:rsidR="009E35E1" w:rsidRPr="009E35E1" w:rsidRDefault="009E35E1" w:rsidP="009E35E1">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52C624E8" w14:textId="77777777" w:rsidR="009E35E1" w:rsidRPr="009E35E1" w:rsidRDefault="009E35E1" w:rsidP="009E35E1">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bookmarkStart w:id="25" w:name="_ref_30370142"/>
      <w:r w:rsidRPr="009E35E1">
        <w:rPr>
          <w:rFonts w:ascii="Times New Roman" w:eastAsia="Times New Roman" w:hAnsi="Times New Roman" w:cs="Times New Roman"/>
          <w:b/>
          <w:bCs/>
          <w:sz w:val="24"/>
          <w:szCs w:val="24"/>
          <w:lang w:eastAsia="ru-RU"/>
        </w:rPr>
        <w:t>Разрешение споров</w:t>
      </w:r>
      <w:bookmarkEnd w:id="25"/>
    </w:p>
    <w:p w14:paraId="1682C90D"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w:t>
      </w:r>
      <w:r w:rsidRPr="009E35E1">
        <w:rPr>
          <w:rFonts w:ascii="Times New Roman" w:eastAsia="Calibri" w:hAnsi="Times New Roman" w:cs="Times New Roman"/>
          <w:sz w:val="24"/>
          <w:szCs w:val="24"/>
        </w:rPr>
        <w:lastRenderedPageBreak/>
        <w:t>течение 15 (Пятнадцати) календарных дней со дня направления соответствующей претензии (требования) (претензионный порядок).</w:t>
      </w:r>
    </w:p>
    <w:p w14:paraId="3267B95C"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503EDCC2" w14:textId="77777777" w:rsidR="009E35E1" w:rsidRPr="009E35E1" w:rsidRDefault="009E35E1" w:rsidP="009E35E1">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16A7CC41" w14:textId="77777777" w:rsidR="009E35E1" w:rsidRPr="009E35E1" w:rsidRDefault="009E35E1" w:rsidP="009E35E1">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3E53A1EB"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29779914"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6C384C89"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46DD0D6B"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r>
      <w:r w:rsidRPr="009E35E1">
        <w:rPr>
          <w:rFonts w:ascii="Times New Roman" w:eastAsia="Calibri" w:hAnsi="Times New Roman" w:cs="Times New Roman"/>
          <w:sz w:val="24"/>
          <w:szCs w:val="24"/>
        </w:rPr>
        <w:fldChar w:fldCharType="separate"/>
      </w:r>
      <w:r w:rsidR="00AD4DCD">
        <w:rPr>
          <w:rFonts w:ascii="Times New Roman" w:eastAsia="Calibri" w:hAnsi="Times New Roman" w:cs="Times New Roman"/>
          <w:sz w:val="24"/>
          <w:szCs w:val="24"/>
        </w:rPr>
        <w:t>9</w:t>
      </w:r>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2958A00F"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48011F4A"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bookmarkStart w:id="26" w:name="_ref_30464816"/>
      <w:bookmarkEnd w:id="22"/>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6E1A2A6E"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7CDAA1E9"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6A8273AF"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99CED26"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44285DA"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0715B4C5" w14:textId="77777777" w:rsidR="009E35E1" w:rsidRPr="009E35E1" w:rsidRDefault="009E35E1" w:rsidP="009E35E1">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66C4A25C" w14:textId="77777777" w:rsidR="009E35E1" w:rsidRPr="009E35E1" w:rsidRDefault="009E35E1" w:rsidP="009E35E1">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bookmarkStart w:id="27" w:name="_Ref520888940"/>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bookmarkEnd w:id="26"/>
      <w:bookmarkEnd w:id="27"/>
    </w:p>
    <w:tbl>
      <w:tblPr>
        <w:tblW w:w="5148" w:type="pct"/>
        <w:tblInd w:w="-176" w:type="dxa"/>
        <w:tblLook w:val="04A0" w:firstRow="1" w:lastRow="0" w:firstColumn="1" w:lastColumn="0" w:noHBand="0" w:noVBand="1"/>
      </w:tblPr>
      <w:tblGrid>
        <w:gridCol w:w="5053"/>
        <w:gridCol w:w="4946"/>
      </w:tblGrid>
      <w:tr w:rsidR="009E35E1" w:rsidRPr="009E35E1" w14:paraId="649F45EA" w14:textId="77777777" w:rsidTr="009E35E1">
        <w:trPr>
          <w:trHeight w:val="3103"/>
        </w:trPr>
        <w:tc>
          <w:tcPr>
            <w:tcW w:w="2527" w:type="pct"/>
          </w:tcPr>
          <w:p w14:paraId="2095977D"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25E157C0"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50F02336"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783ACE1"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18BFA8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72179949"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E6069DA"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3C99774"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7C40D05"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7341E0F"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7571E37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D311B89"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4FFA2A9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4B41ACB0"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318ACC1B"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34C4FE6D" w14:textId="77777777" w:rsidR="009E35E1" w:rsidRPr="009E35E1" w:rsidRDefault="009E35E1" w:rsidP="009E35E1">
            <w:pPr>
              <w:keepNext/>
              <w:spacing w:after="0" w:line="240" w:lineRule="auto"/>
              <w:rPr>
                <w:rFonts w:ascii="Calibri" w:eastAsia="Calibri" w:hAnsi="Calibri" w:cs="Times New Roman"/>
                <w:sz w:val="24"/>
                <w:szCs w:val="24"/>
                <w:lang w:val="en-US"/>
              </w:rPr>
            </w:pPr>
          </w:p>
          <w:p w14:paraId="0461748B" w14:textId="77777777" w:rsidR="009E35E1" w:rsidRPr="009E35E1" w:rsidRDefault="009E35E1" w:rsidP="009E35E1">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29C09CEA" w14:textId="77777777" w:rsidR="009E35E1" w:rsidRPr="009E35E1" w:rsidRDefault="009E35E1" w:rsidP="009E35E1">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5D507B1F"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7390445A"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009B26B6"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5B28CAE3"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46FC5E34"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5AB6B9DF"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2F0576B5"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7FA7B74C"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602FCBA1"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24A3C46B"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39B30A0C"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4954BA6"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0E83D841"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730BEAE2"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2B3EE5ED"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______________________ /</w:t>
            </w:r>
            <w:r w:rsidRPr="009E35E1">
              <w:rPr>
                <w:rFonts w:ascii="Times New Roman" w:eastAsia="Times New Roman" w:hAnsi="Times New Roman" w:cs="Times New Roman"/>
                <w:sz w:val="24"/>
                <w:szCs w:val="24"/>
                <w:lang w:val="en-US" w:eastAsia="ru-RU"/>
              </w:rPr>
              <w:t>_______________</w:t>
            </w:r>
            <w:r w:rsidRPr="009E35E1">
              <w:rPr>
                <w:rFonts w:ascii="Times New Roman" w:eastAsia="Times New Roman" w:hAnsi="Times New Roman" w:cs="Times New Roman"/>
                <w:sz w:val="24"/>
                <w:szCs w:val="24"/>
                <w:lang w:eastAsia="ru-RU"/>
              </w:rPr>
              <w:t>/</w:t>
            </w:r>
          </w:p>
          <w:p w14:paraId="2707784F"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4D4A0C55" w14:textId="77777777" w:rsidR="009E35E1" w:rsidRPr="009E35E1"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p>
    <w:p w14:paraId="2CC7E90E" w14:textId="77777777" w:rsidR="009E35E1" w:rsidRPr="009E35E1" w:rsidRDefault="009E35E1" w:rsidP="009E35E1">
      <w:pPr>
        <w:widowControl w:val="0"/>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Microsoft Sans Serif"/>
          <w:color w:val="000000"/>
          <w:sz w:val="24"/>
          <w:szCs w:val="24"/>
          <w:lang w:eastAsia="ru-RU" w:bidi="ru-RU"/>
        </w:rPr>
        <w:br w:type="page"/>
      </w:r>
      <w:r w:rsidRPr="009E35E1">
        <w:rPr>
          <w:rFonts w:ascii="Times New Roman" w:eastAsia="Times New Roman" w:hAnsi="Times New Roman" w:cs="Times New Roman"/>
          <w:sz w:val="20"/>
          <w:szCs w:val="20"/>
        </w:rPr>
        <w:lastRenderedPageBreak/>
        <w:t>Приложение № 1</w:t>
      </w:r>
    </w:p>
    <w:p w14:paraId="0C447F34"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к Агентскому договору № ___ </w:t>
      </w:r>
    </w:p>
    <w:p w14:paraId="3AD09B7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от «___» ___________ 20__ г.</w:t>
      </w:r>
    </w:p>
    <w:p w14:paraId="6FE84F09" w14:textId="77777777" w:rsidR="009E35E1" w:rsidRPr="009E35E1" w:rsidRDefault="009E35E1" w:rsidP="009E35E1">
      <w:pPr>
        <w:jc w:val="right"/>
        <w:rPr>
          <w:rFonts w:ascii="Times New Roman" w:eastAsia="Times New Roman" w:hAnsi="Times New Roman" w:cs="Times New Roman"/>
          <w:sz w:val="20"/>
          <w:szCs w:val="20"/>
        </w:rPr>
      </w:pPr>
    </w:p>
    <w:p w14:paraId="3E2CF851"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r w:rsidRPr="009E35E1">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9E35E1">
        <w:rPr>
          <w:rFonts w:ascii="Times New Roman" w:eastAsia="Times New Roman" w:hAnsi="Times New Roman" w:cs="Times New Roman"/>
          <w:sz w:val="24"/>
          <w:szCs w:val="24"/>
        </w:rPr>
        <w:t xml:space="preserve">, именуемая в дальнейшем </w:t>
      </w:r>
      <w:r w:rsidRPr="009E35E1">
        <w:rPr>
          <w:rFonts w:ascii="Times New Roman" w:eastAsia="Times New Roman" w:hAnsi="Times New Roman" w:cs="Times New Roman"/>
          <w:b/>
          <w:sz w:val="24"/>
          <w:szCs w:val="24"/>
        </w:rPr>
        <w:t>«Агент»</w:t>
      </w:r>
      <w:r w:rsidRPr="009E35E1">
        <w:rPr>
          <w:rFonts w:ascii="Times New Roman" w:eastAsia="Times New Roman" w:hAnsi="Times New Roman" w:cs="Times New Roman"/>
          <w:sz w:val="24"/>
          <w:szCs w:val="24"/>
        </w:rPr>
        <w:t xml:space="preserve">, в лице Генерального директора </w:t>
      </w:r>
      <w:r w:rsidRPr="009E35E1">
        <w:rPr>
          <w:rFonts w:ascii="Times New Roman" w:eastAsia="Times New Roman" w:hAnsi="Times New Roman" w:cs="Times New Roman"/>
          <w:b/>
          <w:sz w:val="24"/>
          <w:szCs w:val="24"/>
        </w:rPr>
        <w:t>______________________</w:t>
      </w:r>
      <w:r w:rsidRPr="009E35E1">
        <w:rPr>
          <w:rFonts w:ascii="Times New Roman" w:eastAsia="Times New Roman" w:hAnsi="Times New Roman" w:cs="Times New Roman"/>
          <w:sz w:val="24"/>
          <w:szCs w:val="24"/>
        </w:rPr>
        <w:t xml:space="preserve">, действующего на основании Устава, с одной стороны, и </w:t>
      </w:r>
      <w:r w:rsidRPr="009E35E1">
        <w:rPr>
          <w:rFonts w:ascii="Times New Roman" w:eastAsia="Times New Roman" w:hAnsi="Times New Roman" w:cs="Microsoft Sans Serif"/>
          <w:b/>
          <w:color w:val="000000"/>
          <w:sz w:val="24"/>
          <w:szCs w:val="24"/>
          <w:lang w:eastAsia="ru-RU" w:bidi="ru-RU"/>
        </w:rPr>
        <w:t>______________________________________</w:t>
      </w:r>
      <w:r w:rsidRPr="009E35E1">
        <w:rPr>
          <w:rFonts w:ascii="Times New Roman" w:eastAsia="Times New Roman" w:hAnsi="Times New Roman" w:cs="Times New Roman"/>
          <w:sz w:val="24"/>
          <w:szCs w:val="24"/>
        </w:rPr>
        <w:t>, именуемый(ая) в дальнейшем  </w:t>
      </w:r>
      <w:r w:rsidRPr="009E35E1">
        <w:rPr>
          <w:rFonts w:ascii="Times New Roman" w:eastAsia="Times New Roman" w:hAnsi="Times New Roman" w:cs="Times New Roman"/>
          <w:b/>
          <w:sz w:val="24"/>
          <w:szCs w:val="24"/>
        </w:rPr>
        <w:t>«Принципал»,</w:t>
      </w:r>
      <w:r w:rsidRPr="009E35E1">
        <w:rPr>
          <w:rFonts w:ascii="Times New Roman" w:eastAsia="Times New Roman" w:hAnsi="Times New Roman" w:cs="Times New Roman"/>
          <w:sz w:val="24"/>
          <w:szCs w:val="24"/>
        </w:rPr>
        <w:t xml:space="preserve"> согласовали следующие Лимиты денежных средств, направленных на приобретение Товара/Продукции:</w:t>
      </w:r>
    </w:p>
    <w:p w14:paraId="5E3F126A"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p>
    <w:tbl>
      <w:tblPr>
        <w:tblW w:w="9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3"/>
        <w:gridCol w:w="3438"/>
        <w:gridCol w:w="1632"/>
        <w:gridCol w:w="1462"/>
        <w:gridCol w:w="1879"/>
      </w:tblGrid>
      <w:tr w:rsidR="00375BAA" w:rsidRPr="009E35E1" w14:paraId="1882D605" w14:textId="190FC060" w:rsidTr="00B7141C">
        <w:trPr>
          <w:jc w:val="center"/>
        </w:trPr>
        <w:tc>
          <w:tcPr>
            <w:tcW w:w="1533" w:type="dxa"/>
            <w:shd w:val="clear" w:color="auto" w:fill="auto"/>
            <w:vAlign w:val="center"/>
          </w:tcPr>
          <w:p w14:paraId="34B2684A" w14:textId="77777777" w:rsidR="00375BAA" w:rsidRPr="009E35E1" w:rsidRDefault="00375BAA" w:rsidP="009E35E1">
            <w:pPr>
              <w:spacing w:after="0" w:line="240" w:lineRule="auto"/>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 п/п</w:t>
            </w:r>
          </w:p>
        </w:tc>
        <w:tc>
          <w:tcPr>
            <w:tcW w:w="3438" w:type="dxa"/>
            <w:shd w:val="clear" w:color="auto" w:fill="auto"/>
            <w:vAlign w:val="center"/>
          </w:tcPr>
          <w:p w14:paraId="615567FB" w14:textId="77777777" w:rsidR="00375BAA" w:rsidRPr="009E35E1" w:rsidRDefault="00375BAA" w:rsidP="009E35E1">
            <w:pPr>
              <w:spacing w:after="0" w:line="240" w:lineRule="auto"/>
              <w:ind w:right="-146"/>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Наименование товара/продукции</w:t>
            </w:r>
          </w:p>
          <w:p w14:paraId="22030F32" w14:textId="77777777" w:rsidR="00375BAA" w:rsidRPr="009E35E1" w:rsidRDefault="00375BAA" w:rsidP="009E35E1">
            <w:pPr>
              <w:spacing w:after="0" w:line="240" w:lineRule="auto"/>
              <w:ind w:right="-1381"/>
              <w:jc w:val="center"/>
              <w:rPr>
                <w:rFonts w:ascii="Times New Roman" w:eastAsia="Times New Roman" w:hAnsi="Times New Roman" w:cs="Times New Roman"/>
                <w:b/>
                <w:sz w:val="24"/>
                <w:szCs w:val="24"/>
                <w:lang w:eastAsia="ru-RU"/>
              </w:rPr>
            </w:pPr>
          </w:p>
        </w:tc>
        <w:tc>
          <w:tcPr>
            <w:tcW w:w="3094" w:type="dxa"/>
            <w:gridSpan w:val="2"/>
            <w:shd w:val="clear" w:color="auto" w:fill="auto"/>
            <w:vAlign w:val="center"/>
          </w:tcPr>
          <w:p w14:paraId="6A6AA683" w14:textId="632E4D55" w:rsidR="00375BAA" w:rsidRPr="009E35E1" w:rsidRDefault="00375BAA" w:rsidP="009E35E1">
            <w:pPr>
              <w:spacing w:after="0" w:line="240" w:lineRule="auto"/>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 xml:space="preserve">Предельная цена </w:t>
            </w:r>
            <w:r>
              <w:rPr>
                <w:rFonts w:ascii="Times New Roman" w:eastAsia="Times New Roman" w:hAnsi="Times New Roman" w:cs="Times New Roman"/>
                <w:b/>
                <w:sz w:val="24"/>
                <w:szCs w:val="24"/>
                <w:lang w:eastAsia="ru-RU"/>
              </w:rPr>
              <w:t xml:space="preserve">за единицу </w:t>
            </w:r>
            <w:r w:rsidRPr="009E35E1">
              <w:rPr>
                <w:rFonts w:ascii="Times New Roman" w:eastAsia="Times New Roman" w:hAnsi="Times New Roman" w:cs="Times New Roman"/>
                <w:b/>
                <w:sz w:val="24"/>
                <w:szCs w:val="24"/>
                <w:lang w:eastAsia="ru-RU"/>
              </w:rPr>
              <w:t>товара/продукции (руб.)</w:t>
            </w:r>
          </w:p>
        </w:tc>
        <w:tc>
          <w:tcPr>
            <w:tcW w:w="1879" w:type="dxa"/>
            <w:shd w:val="clear" w:color="auto" w:fill="auto"/>
            <w:vAlign w:val="center"/>
          </w:tcPr>
          <w:p w14:paraId="093036E7" w14:textId="164EC09F" w:rsidR="00375BAA" w:rsidRDefault="00375BA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Максимальная сумма закупа </w:t>
            </w:r>
            <w:r w:rsidRPr="009E35E1">
              <w:rPr>
                <w:rFonts w:ascii="Times New Roman" w:eastAsia="Times New Roman" w:hAnsi="Times New Roman" w:cs="Times New Roman"/>
                <w:b/>
                <w:sz w:val="24"/>
                <w:szCs w:val="24"/>
                <w:lang w:eastAsia="ru-RU"/>
              </w:rPr>
              <w:t>(руб.)</w:t>
            </w:r>
          </w:p>
          <w:p w14:paraId="0C53E2CB" w14:textId="77777777" w:rsidR="00375BAA" w:rsidRPr="009E35E1" w:rsidRDefault="00375BAA" w:rsidP="00375BAA">
            <w:pPr>
              <w:spacing w:after="0" w:line="240" w:lineRule="auto"/>
              <w:jc w:val="center"/>
              <w:rPr>
                <w:rFonts w:ascii="Times New Roman" w:eastAsia="Times New Roman" w:hAnsi="Times New Roman" w:cs="Times New Roman"/>
                <w:b/>
                <w:sz w:val="24"/>
                <w:szCs w:val="24"/>
                <w:lang w:eastAsia="ru-RU"/>
              </w:rPr>
            </w:pPr>
          </w:p>
        </w:tc>
      </w:tr>
      <w:tr w:rsidR="00375BAA" w:rsidRPr="009E35E1" w14:paraId="5998E807" w14:textId="6262B0AC" w:rsidTr="00785244">
        <w:trPr>
          <w:jc w:val="center"/>
        </w:trPr>
        <w:tc>
          <w:tcPr>
            <w:tcW w:w="1533" w:type="dxa"/>
            <w:shd w:val="clear" w:color="auto" w:fill="auto"/>
          </w:tcPr>
          <w:p w14:paraId="6E593CE7"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p>
          <w:p w14:paraId="708267DF"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1</w:t>
            </w:r>
          </w:p>
        </w:tc>
        <w:tc>
          <w:tcPr>
            <w:tcW w:w="3438" w:type="dxa"/>
            <w:shd w:val="clear" w:color="auto" w:fill="auto"/>
          </w:tcPr>
          <w:p w14:paraId="50763970" w14:textId="54BE4863"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w:t>
            </w:r>
          </w:p>
        </w:tc>
        <w:tc>
          <w:tcPr>
            <w:tcW w:w="3094" w:type="dxa"/>
            <w:gridSpan w:val="2"/>
            <w:shd w:val="clear" w:color="auto" w:fill="auto"/>
            <w:vAlign w:val="center"/>
          </w:tcPr>
          <w:p w14:paraId="628669E2" w14:textId="0259A228"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879" w:type="dxa"/>
            <w:shd w:val="clear" w:color="auto" w:fill="auto"/>
            <w:vAlign w:val="center"/>
          </w:tcPr>
          <w:p w14:paraId="7F20AA05" w14:textId="00D94CFE"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500 000,00</w:t>
            </w:r>
          </w:p>
        </w:tc>
      </w:tr>
      <w:tr w:rsidR="00375BAA" w:rsidRPr="009E35E1" w14:paraId="51873251" w14:textId="28387AF5" w:rsidTr="00375BAA">
        <w:trPr>
          <w:trHeight w:val="70"/>
          <w:jc w:val="center"/>
        </w:trPr>
        <w:tc>
          <w:tcPr>
            <w:tcW w:w="6603" w:type="dxa"/>
            <w:gridSpan w:val="3"/>
            <w:shd w:val="clear" w:color="auto" w:fill="auto"/>
          </w:tcPr>
          <w:p w14:paraId="5A0A4815"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w:t>
            </w:r>
            <w:r w:rsidRPr="009E35E1">
              <w:rPr>
                <w:rFonts w:ascii="Times New Roman" w:eastAsia="Times New Roman" w:hAnsi="Times New Roman" w:cs="Times New Roman"/>
                <w:b/>
                <w:sz w:val="24"/>
                <w:szCs w:val="24"/>
                <w:lang w:eastAsia="ru-RU"/>
              </w:rPr>
              <w:t xml:space="preserve">Итого:         </w:t>
            </w:r>
          </w:p>
        </w:tc>
        <w:tc>
          <w:tcPr>
            <w:tcW w:w="1462" w:type="dxa"/>
            <w:shd w:val="clear" w:color="auto" w:fill="auto"/>
            <w:vAlign w:val="center"/>
          </w:tcPr>
          <w:p w14:paraId="577C2AEA" w14:textId="77777777" w:rsidR="00375BAA" w:rsidRPr="009E35E1" w:rsidRDefault="00375BAA" w:rsidP="009E35E1">
            <w:pPr>
              <w:spacing w:after="0" w:line="240" w:lineRule="auto"/>
              <w:rPr>
                <w:rFonts w:ascii="Times New Roman" w:eastAsia="Times New Roman" w:hAnsi="Times New Roman" w:cs="Times New Roman"/>
                <w:b/>
                <w:sz w:val="24"/>
                <w:szCs w:val="24"/>
                <w:lang w:eastAsia="ru-RU"/>
              </w:rPr>
            </w:pPr>
          </w:p>
        </w:tc>
        <w:tc>
          <w:tcPr>
            <w:tcW w:w="1879" w:type="dxa"/>
            <w:shd w:val="clear" w:color="auto" w:fill="auto"/>
            <w:vAlign w:val="center"/>
          </w:tcPr>
          <w:p w14:paraId="19D1DCB4" w14:textId="77777777" w:rsidR="00375BAA" w:rsidRPr="009E35E1" w:rsidRDefault="00375BAA" w:rsidP="009E35E1">
            <w:pPr>
              <w:spacing w:after="0" w:line="240" w:lineRule="auto"/>
              <w:rPr>
                <w:rFonts w:ascii="Times New Roman" w:eastAsia="Times New Roman" w:hAnsi="Times New Roman" w:cs="Times New Roman"/>
                <w:b/>
                <w:sz w:val="24"/>
                <w:szCs w:val="24"/>
                <w:lang w:eastAsia="ru-RU"/>
              </w:rPr>
            </w:pPr>
          </w:p>
        </w:tc>
      </w:tr>
    </w:tbl>
    <w:p w14:paraId="4AA22910"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p>
    <w:p w14:paraId="4A0E2A45" w14:textId="77777777" w:rsidR="009E35E1" w:rsidRPr="009E35E1" w:rsidRDefault="009E35E1" w:rsidP="009E35E1">
      <w:pPr>
        <w:tabs>
          <w:tab w:val="left" w:pos="993"/>
        </w:tabs>
        <w:spacing w:after="0" w:line="240" w:lineRule="auto"/>
        <w:contextualSpacing/>
        <w:jc w:val="both"/>
        <w:rPr>
          <w:rFonts w:ascii="Times New Roman" w:eastAsia="Times New Roman" w:hAnsi="Times New Roman" w:cs="Times New Roman"/>
        </w:rPr>
      </w:pPr>
    </w:p>
    <w:tbl>
      <w:tblPr>
        <w:tblW w:w="4991" w:type="pct"/>
        <w:tblInd w:w="149" w:type="dxa"/>
        <w:tblLayout w:type="fixed"/>
        <w:tblLook w:val="04A0" w:firstRow="1" w:lastRow="0" w:firstColumn="1" w:lastColumn="0" w:noHBand="0" w:noVBand="1"/>
      </w:tblPr>
      <w:tblGrid>
        <w:gridCol w:w="4847"/>
        <w:gridCol w:w="4848"/>
      </w:tblGrid>
      <w:tr w:rsidR="009E35E1" w:rsidRPr="009E35E1" w14:paraId="5616EA11" w14:textId="77777777" w:rsidTr="009E35E1">
        <w:tc>
          <w:tcPr>
            <w:tcW w:w="2500" w:type="pct"/>
          </w:tcPr>
          <w:p w14:paraId="1C7882A5" w14:textId="77777777" w:rsidR="009E35E1" w:rsidRPr="009E35E1" w:rsidRDefault="009E35E1" w:rsidP="009E35E1">
            <w:pPr>
              <w:spacing w:after="0" w:line="240" w:lineRule="auto"/>
              <w:rPr>
                <w:rFonts w:ascii="Times New Roman" w:eastAsia="Microsoft Sans Serif" w:hAnsi="Times New Roman" w:cs="Times New Roman"/>
                <w:color w:val="000000"/>
                <w:lang w:eastAsia="ru-RU" w:bidi="ru-RU"/>
              </w:rPr>
            </w:pPr>
          </w:p>
        </w:tc>
        <w:tc>
          <w:tcPr>
            <w:tcW w:w="2500" w:type="pct"/>
          </w:tcPr>
          <w:p w14:paraId="5638A4CB"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u w:val="single"/>
                <w:lang w:eastAsia="ru-RU" w:bidi="ru-RU"/>
              </w:rPr>
            </w:pPr>
          </w:p>
        </w:tc>
      </w:tr>
      <w:tr w:rsidR="009E35E1" w:rsidRPr="009E35E1" w14:paraId="6D86E480" w14:textId="77777777" w:rsidTr="009E35E1">
        <w:trPr>
          <w:trHeight w:val="3014"/>
        </w:trPr>
        <w:tc>
          <w:tcPr>
            <w:tcW w:w="2500" w:type="pct"/>
          </w:tcPr>
          <w:p w14:paraId="481E84B6"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55D62198" w14:textId="77777777" w:rsid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p>
          <w:p w14:paraId="6E4B1C93"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529412B6"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159EABC2"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032FEA93" w14:textId="77777777" w:rsidR="00901D7E" w:rsidRPr="009E35E1"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12D39824"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val="en-US" w:eastAsia="ru-RU"/>
              </w:rPr>
            </w:pPr>
          </w:p>
          <w:p w14:paraId="5A806156"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 /_____________/</w:t>
            </w:r>
          </w:p>
          <w:p w14:paraId="0A230C4B"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Times New Roman"/>
                <w:sz w:val="24"/>
                <w:szCs w:val="24"/>
                <w:lang w:eastAsia="ru-RU"/>
              </w:rPr>
              <w:t xml:space="preserve">                         м.п.</w:t>
            </w:r>
          </w:p>
        </w:tc>
        <w:tc>
          <w:tcPr>
            <w:tcW w:w="2500" w:type="pct"/>
          </w:tcPr>
          <w:p w14:paraId="7D9B49DF"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496DEBCB"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8FBA749"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p>
          <w:p w14:paraId="094D5B83"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77BC68B5"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1209E9D5"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______________________ /</w:t>
            </w:r>
            <w:r w:rsidRPr="009E35E1">
              <w:rPr>
                <w:rFonts w:ascii="Times New Roman" w:eastAsia="Times New Roman" w:hAnsi="Times New Roman" w:cs="Times New Roman"/>
                <w:sz w:val="24"/>
                <w:szCs w:val="24"/>
                <w:lang w:val="en-US" w:eastAsia="ru-RU"/>
              </w:rPr>
              <w:t>______________</w:t>
            </w:r>
            <w:r w:rsidRPr="009E35E1">
              <w:rPr>
                <w:rFonts w:ascii="Times New Roman" w:eastAsia="Times New Roman" w:hAnsi="Times New Roman" w:cs="Times New Roman"/>
                <w:sz w:val="24"/>
                <w:szCs w:val="24"/>
                <w:lang w:eastAsia="ru-RU"/>
              </w:rPr>
              <w:t>/</w:t>
            </w:r>
          </w:p>
          <w:p w14:paraId="215C5072"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4"/>
                <w:szCs w:val="24"/>
                <w:u w:val="single"/>
                <w:lang w:eastAsia="ru-RU" w:bidi="ru-RU"/>
              </w:rPr>
            </w:pPr>
            <w:r w:rsidRPr="009E35E1">
              <w:rPr>
                <w:rFonts w:ascii="Times New Roman" w:eastAsia="Times New Roman" w:hAnsi="Times New Roman" w:cs="Times New Roman"/>
                <w:sz w:val="24"/>
                <w:szCs w:val="24"/>
                <w:lang w:eastAsia="ru-RU"/>
              </w:rPr>
              <w:t xml:space="preserve">                     м.п.</w:t>
            </w:r>
          </w:p>
        </w:tc>
      </w:tr>
    </w:tbl>
    <w:p w14:paraId="6AF90074" w14:textId="77777777" w:rsidR="009E35E1" w:rsidRPr="009E35E1" w:rsidRDefault="009E35E1" w:rsidP="009E35E1">
      <w:pPr>
        <w:spacing w:after="0" w:line="240" w:lineRule="auto"/>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6D934904"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4665076D"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CDACCDF"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60F24C8B"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4A6F5FEA"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DBF71AB"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47888E9"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3F2919AD" w14:textId="77777777" w:rsidR="009E35E1" w:rsidRPr="009E35E1" w:rsidRDefault="009E35E1" w:rsidP="009E35E1">
      <w:pPr>
        <w:spacing w:after="0" w:line="240" w:lineRule="auto"/>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26CAE32E"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507A33AD"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7B1D5720"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2FA45A51"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4F299A49"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0A10B997"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3EAC8BE1"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C7F0F26"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317531E5"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807F93A"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4F11A82"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1092D169"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B785700"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02AE7B2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AB6A2FC"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4B97A35F"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13634DA7" w14:textId="77777777" w:rsidR="009E35E1" w:rsidRPr="009E35E1" w:rsidRDefault="009E35E1" w:rsidP="009E35E1">
      <w:pPr>
        <w:spacing w:after="0" w:line="240" w:lineRule="auto"/>
        <w:jc w:val="right"/>
        <w:rPr>
          <w:rFonts w:ascii="Times New Roman" w:eastAsia="Times New Roman" w:hAnsi="Times New Roman" w:cs="Times New Roman"/>
          <w:sz w:val="20"/>
          <w:szCs w:val="20"/>
          <w:lang w:val="en-US"/>
        </w:rPr>
      </w:pPr>
    </w:p>
    <w:p w14:paraId="63A6C6D9" w14:textId="77777777" w:rsidR="009E35E1" w:rsidRPr="009E35E1" w:rsidRDefault="009E35E1" w:rsidP="009E35E1">
      <w:pPr>
        <w:spacing w:after="0" w:line="240" w:lineRule="auto"/>
        <w:jc w:val="right"/>
        <w:rPr>
          <w:rFonts w:ascii="Times New Roman" w:eastAsia="Times New Roman" w:hAnsi="Times New Roman" w:cs="Times New Roman"/>
          <w:sz w:val="20"/>
          <w:szCs w:val="20"/>
          <w:lang w:val="en-US"/>
        </w:rPr>
      </w:pPr>
    </w:p>
    <w:p w14:paraId="1027621B"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51EB4F2B"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046CC9D" w14:textId="77777777" w:rsidR="00901D7E" w:rsidRDefault="00901D7E" w:rsidP="009E35E1">
      <w:pPr>
        <w:spacing w:after="0" w:line="240" w:lineRule="auto"/>
        <w:jc w:val="right"/>
        <w:rPr>
          <w:rFonts w:ascii="Times New Roman" w:eastAsia="Times New Roman" w:hAnsi="Times New Roman" w:cs="Times New Roman"/>
          <w:sz w:val="20"/>
          <w:szCs w:val="20"/>
        </w:rPr>
      </w:pPr>
    </w:p>
    <w:p w14:paraId="17247A42" w14:textId="77777777" w:rsidR="00901D7E" w:rsidRDefault="00901D7E" w:rsidP="009E35E1">
      <w:pPr>
        <w:spacing w:after="0" w:line="240" w:lineRule="auto"/>
        <w:jc w:val="right"/>
        <w:rPr>
          <w:rFonts w:ascii="Times New Roman" w:eastAsia="Times New Roman" w:hAnsi="Times New Roman" w:cs="Times New Roman"/>
          <w:sz w:val="20"/>
          <w:szCs w:val="20"/>
        </w:rPr>
      </w:pPr>
    </w:p>
    <w:p w14:paraId="4B4908A6"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Приложение № 2</w:t>
      </w:r>
    </w:p>
    <w:p w14:paraId="4BDDB4F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к Агентскому договору № ____</w:t>
      </w:r>
    </w:p>
    <w:p w14:paraId="1373B6A8" w14:textId="77777777" w:rsidR="009E35E1" w:rsidRPr="009E35E1" w:rsidRDefault="009E35E1" w:rsidP="009E35E1">
      <w:pPr>
        <w:jc w:val="right"/>
        <w:rPr>
          <w:rFonts w:ascii="Times New Roman" w:eastAsia="Times New Roman" w:hAnsi="Times New Roman" w:cs="Times New Roman"/>
          <w:sz w:val="24"/>
          <w:szCs w:val="24"/>
        </w:rPr>
      </w:pPr>
      <w:r w:rsidRPr="009E35E1">
        <w:rPr>
          <w:rFonts w:ascii="Times New Roman" w:eastAsia="Times New Roman" w:hAnsi="Times New Roman" w:cs="Times New Roman"/>
          <w:sz w:val="20"/>
          <w:szCs w:val="20"/>
        </w:rPr>
        <w:t xml:space="preserve">                                                                                                                                               от «___» __________ 20___г.</w:t>
      </w:r>
    </w:p>
    <w:p w14:paraId="5932FF7B" w14:textId="77777777" w:rsidR="009E35E1" w:rsidRPr="009E35E1" w:rsidRDefault="009E35E1" w:rsidP="009E35E1">
      <w:pPr>
        <w:rPr>
          <w:rFonts w:ascii="Times New Roman" w:eastAsia="Times New Roman" w:hAnsi="Times New Roman" w:cs="Times New Roman"/>
          <w:b/>
          <w:i/>
          <w:sz w:val="24"/>
          <w:szCs w:val="24"/>
          <w:u w:val="single"/>
        </w:rPr>
      </w:pPr>
    </w:p>
    <w:p w14:paraId="147FF138" w14:textId="77777777" w:rsidR="009E35E1" w:rsidRPr="009E35E1" w:rsidRDefault="009E35E1" w:rsidP="009E35E1">
      <w:pPr>
        <w:spacing w:after="0" w:line="240" w:lineRule="auto"/>
        <w:jc w:val="center"/>
        <w:rPr>
          <w:rFonts w:ascii="Times New Roman" w:eastAsia="Times New Roman" w:hAnsi="Times New Roman" w:cs="Times New Roman"/>
          <w:b/>
          <w:sz w:val="24"/>
          <w:szCs w:val="24"/>
        </w:rPr>
      </w:pPr>
      <w:r w:rsidRPr="009E35E1">
        <w:rPr>
          <w:rFonts w:ascii="Times New Roman" w:eastAsia="Times New Roman" w:hAnsi="Times New Roman" w:cs="Times New Roman"/>
          <w:b/>
          <w:sz w:val="24"/>
          <w:szCs w:val="24"/>
        </w:rPr>
        <w:t xml:space="preserve">ТРЕБОВАНИЯ </w:t>
      </w:r>
    </w:p>
    <w:p w14:paraId="0B55BB87" w14:textId="77777777" w:rsidR="009E35E1" w:rsidRPr="009E35E1" w:rsidRDefault="009E35E1" w:rsidP="009E35E1">
      <w:pPr>
        <w:spacing w:after="0" w:line="240" w:lineRule="auto"/>
        <w:jc w:val="center"/>
        <w:rPr>
          <w:rFonts w:ascii="Times New Roman" w:eastAsia="Times New Roman" w:hAnsi="Times New Roman" w:cs="Times New Roman"/>
          <w:b/>
          <w:sz w:val="24"/>
          <w:szCs w:val="24"/>
        </w:rPr>
      </w:pPr>
      <w:r w:rsidRPr="009E35E1">
        <w:rPr>
          <w:rFonts w:ascii="Times New Roman" w:eastAsia="Times New Roman" w:hAnsi="Times New Roman" w:cs="Times New Roman"/>
          <w:b/>
          <w:sz w:val="24"/>
          <w:szCs w:val="24"/>
        </w:rPr>
        <w:t>К ЗАКУПАЕМОМУ ТОВАРУ</w:t>
      </w:r>
    </w:p>
    <w:p w14:paraId="7307D6C6" w14:textId="77777777" w:rsidR="009E35E1" w:rsidRPr="009E35E1" w:rsidRDefault="009E35E1" w:rsidP="009E35E1">
      <w:pPr>
        <w:ind w:right="-284"/>
        <w:jc w:val="both"/>
        <w:rPr>
          <w:rFonts w:ascii="Times New Roman" w:eastAsia="Times New Roman" w:hAnsi="Times New Roman" w:cs="Times New Roman"/>
          <w:sz w:val="24"/>
          <w:szCs w:val="24"/>
        </w:rPr>
      </w:pPr>
    </w:p>
    <w:p w14:paraId="0EC754A2" w14:textId="77777777" w:rsidR="009E35E1" w:rsidRPr="009E35E1" w:rsidRDefault="009E35E1" w:rsidP="009E35E1">
      <w:pPr>
        <w:ind w:right="-284"/>
        <w:jc w:val="both"/>
        <w:rPr>
          <w:rFonts w:ascii="Times New Roman" w:eastAsia="Times New Roman" w:hAnsi="Times New Roman" w:cs="Times New Roman"/>
          <w:sz w:val="24"/>
          <w:szCs w:val="24"/>
        </w:rPr>
      </w:pPr>
      <w:r w:rsidRPr="009E35E1">
        <w:rPr>
          <w:rFonts w:ascii="Times New Roman" w:eastAsia="Times New Roman" w:hAnsi="Times New Roman" w:cs="Times New Roman"/>
          <w:sz w:val="24"/>
          <w:szCs w:val="24"/>
        </w:rPr>
        <w:t>г. Хабаровск                                                                                   «___»_____________ 20__ г.</w:t>
      </w:r>
    </w:p>
    <w:p w14:paraId="10067125" w14:textId="51487AB3" w:rsidR="009E35E1" w:rsidRDefault="009E35E1" w:rsidP="009E35E1">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sidRPr="009E35E1">
        <w:rPr>
          <w:rFonts w:ascii="Times New Roman" w:eastAsia="Times New Roman" w:hAnsi="Times New Roman" w:cs="Times New Roman"/>
          <w:bCs/>
          <w:sz w:val="24"/>
          <w:szCs w:val="24"/>
        </w:rPr>
        <w:t>Требо</w:t>
      </w:r>
      <w:r w:rsidR="00901D7E">
        <w:rPr>
          <w:rFonts w:ascii="Times New Roman" w:eastAsia="Times New Roman" w:hAnsi="Times New Roman" w:cs="Times New Roman"/>
          <w:bCs/>
          <w:sz w:val="24"/>
          <w:szCs w:val="24"/>
        </w:rPr>
        <w:t>вания к характеристикам Товара</w:t>
      </w:r>
      <w:r w:rsidRPr="009E35E1">
        <w:rPr>
          <w:rFonts w:ascii="Times New Roman" w:eastAsia="Times New Roman" w:hAnsi="Times New Roman" w:cs="Times New Roman"/>
          <w:bCs/>
          <w:sz w:val="24"/>
          <w:szCs w:val="24"/>
        </w:rPr>
        <w:t>:</w:t>
      </w:r>
    </w:p>
    <w:p w14:paraId="5BF22117" w14:textId="199D9509" w:rsidR="00901D7E" w:rsidRPr="00901D7E" w:rsidRDefault="00901D7E" w:rsidP="00901D7E">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w:t>
      </w:r>
      <w:r w:rsidRPr="00901D7E">
        <w:rPr>
          <w:rFonts w:ascii="Times New Roman" w:eastAsia="Times New Roman" w:hAnsi="Times New Roman" w:cs="Times New Roman"/>
          <w:bCs/>
          <w:sz w:val="24"/>
          <w:szCs w:val="24"/>
        </w:rPr>
        <w:t>ельное молоко.</w:t>
      </w:r>
    </w:p>
    <w:p w14:paraId="72EC5B06" w14:textId="448B7D97" w:rsidR="00901D7E" w:rsidRPr="00901D7E" w:rsidRDefault="00901D7E" w:rsidP="00901D7E">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sidRPr="00901D7E">
        <w:rPr>
          <w:rFonts w:ascii="Times New Roman" w:eastAsia="Times New Roman" w:hAnsi="Times New Roman" w:cs="Times New Roman"/>
          <w:bCs/>
          <w:sz w:val="24"/>
          <w:szCs w:val="24"/>
        </w:rPr>
        <w:t>Продукция должна отвечать следующим требованиям:</w:t>
      </w:r>
    </w:p>
    <w:p w14:paraId="706CF60E" w14:textId="4D470652" w:rsidR="00901D7E" w:rsidRPr="00375BAA" w:rsidRDefault="00901D7E" w:rsidP="00375BAA">
      <w:pPr>
        <w:pStyle w:val="af3"/>
        <w:widowControl w:val="0"/>
        <w:numPr>
          <w:ilvl w:val="1"/>
          <w:numId w:val="5"/>
        </w:numPr>
        <w:tabs>
          <w:tab w:val="left" w:pos="993"/>
        </w:tabs>
        <w:spacing w:after="0" w:line="240" w:lineRule="auto"/>
        <w:ind w:left="0" w:firstLine="567"/>
        <w:jc w:val="both"/>
        <w:rPr>
          <w:rFonts w:ascii="Times New Roman" w:eastAsia="Times New Roman" w:hAnsi="Times New Roman"/>
          <w:bCs/>
          <w:sz w:val="24"/>
          <w:szCs w:val="24"/>
        </w:rPr>
      </w:pPr>
      <w:r w:rsidRPr="00375BAA">
        <w:rPr>
          <w:rFonts w:ascii="Times New Roman" w:eastAsia="Times New Roman" w:hAnsi="Times New Roman"/>
          <w:bCs/>
          <w:sz w:val="24"/>
          <w:szCs w:val="24"/>
        </w:rPr>
        <w:t>Консистенция – однородная жидкость без осадков и хлопьев;</w:t>
      </w:r>
    </w:p>
    <w:p w14:paraId="1F28611D" w14:textId="222C0E58" w:rsidR="00901D7E" w:rsidRPr="00375BAA" w:rsidRDefault="00901D7E" w:rsidP="00375BAA">
      <w:pPr>
        <w:pStyle w:val="af3"/>
        <w:widowControl w:val="0"/>
        <w:numPr>
          <w:ilvl w:val="1"/>
          <w:numId w:val="5"/>
        </w:numPr>
        <w:tabs>
          <w:tab w:val="left" w:pos="993"/>
        </w:tabs>
        <w:spacing w:after="0" w:line="240" w:lineRule="auto"/>
        <w:ind w:left="567" w:firstLine="0"/>
        <w:jc w:val="both"/>
        <w:rPr>
          <w:rFonts w:ascii="Times New Roman" w:eastAsia="Times New Roman" w:hAnsi="Times New Roman"/>
          <w:bCs/>
          <w:sz w:val="24"/>
          <w:szCs w:val="24"/>
        </w:rPr>
      </w:pPr>
      <w:r w:rsidRPr="00375BAA">
        <w:rPr>
          <w:rFonts w:ascii="Times New Roman" w:eastAsia="Times New Roman" w:hAnsi="Times New Roman"/>
          <w:bCs/>
          <w:sz w:val="24"/>
          <w:szCs w:val="24"/>
        </w:rPr>
        <w:t>Вкус и запах – чистый, без посторонних привкусов и запахов, не свойственных свежему натуральному коровьему молоку;</w:t>
      </w:r>
    </w:p>
    <w:p w14:paraId="6B2249E8" w14:textId="39DF38E5" w:rsidR="00901D7E" w:rsidRPr="00375BAA" w:rsidRDefault="00901D7E" w:rsidP="00375BAA">
      <w:pPr>
        <w:pStyle w:val="af3"/>
        <w:widowControl w:val="0"/>
        <w:numPr>
          <w:ilvl w:val="1"/>
          <w:numId w:val="5"/>
        </w:numPr>
        <w:tabs>
          <w:tab w:val="left" w:pos="993"/>
        </w:tabs>
        <w:spacing w:after="0" w:line="240" w:lineRule="auto"/>
        <w:jc w:val="both"/>
        <w:rPr>
          <w:rFonts w:ascii="Times New Roman" w:eastAsia="Times New Roman" w:hAnsi="Times New Roman"/>
          <w:bCs/>
          <w:sz w:val="24"/>
          <w:szCs w:val="24"/>
        </w:rPr>
      </w:pPr>
      <w:r w:rsidRPr="00375BAA">
        <w:rPr>
          <w:rFonts w:ascii="Times New Roman" w:eastAsia="Times New Roman" w:hAnsi="Times New Roman"/>
          <w:bCs/>
          <w:sz w:val="24"/>
          <w:szCs w:val="24"/>
        </w:rPr>
        <w:t>Цвет – от белого до слабожелтого;</w:t>
      </w:r>
    </w:p>
    <w:p w14:paraId="1D7A4836" w14:textId="0FD143AD" w:rsidR="00901D7E" w:rsidRPr="00901D7E" w:rsidRDefault="00375BAA" w:rsidP="00375BAA">
      <w:pPr>
        <w:widowControl w:val="0"/>
        <w:tabs>
          <w:tab w:val="left" w:pos="993"/>
        </w:tabs>
        <w:spacing w:after="0" w:line="240" w:lineRule="auto"/>
        <w:ind w:left="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901D7E" w:rsidRPr="00901D7E">
        <w:rPr>
          <w:rFonts w:ascii="Times New Roman" w:eastAsia="Times New Roman" w:hAnsi="Times New Roman" w:cs="Times New Roman"/>
          <w:bCs/>
          <w:sz w:val="24"/>
          <w:szCs w:val="24"/>
        </w:rPr>
        <w:t>Жирность – от 3,5 – 4,2%.</w:t>
      </w:r>
    </w:p>
    <w:p w14:paraId="0575F76D" w14:textId="0535B876" w:rsidR="00901D7E" w:rsidRPr="00375BAA" w:rsidRDefault="00901D7E" w:rsidP="00375BAA">
      <w:pPr>
        <w:pStyle w:val="af3"/>
        <w:widowControl w:val="0"/>
        <w:numPr>
          <w:ilvl w:val="1"/>
          <w:numId w:val="44"/>
        </w:numPr>
        <w:tabs>
          <w:tab w:val="left" w:pos="993"/>
        </w:tabs>
        <w:spacing w:after="0" w:line="240" w:lineRule="auto"/>
        <w:ind w:left="567" w:firstLine="0"/>
        <w:jc w:val="both"/>
        <w:rPr>
          <w:rFonts w:ascii="Times New Roman" w:eastAsia="Times New Roman" w:hAnsi="Times New Roman"/>
          <w:bCs/>
          <w:sz w:val="24"/>
          <w:szCs w:val="24"/>
        </w:rPr>
      </w:pPr>
      <w:r w:rsidRPr="00375BAA">
        <w:rPr>
          <w:rFonts w:ascii="Times New Roman" w:eastAsia="Times New Roman" w:hAnsi="Times New Roman"/>
          <w:bCs/>
          <w:sz w:val="24"/>
          <w:szCs w:val="24"/>
        </w:rPr>
        <w:t>Соответствие требованиям</w:t>
      </w:r>
      <w:r w:rsidR="00375BAA">
        <w:rPr>
          <w:rFonts w:ascii="Times New Roman" w:eastAsia="Times New Roman" w:hAnsi="Times New Roman"/>
          <w:bCs/>
          <w:sz w:val="24"/>
          <w:szCs w:val="24"/>
        </w:rPr>
        <w:t>,</w:t>
      </w:r>
      <w:r w:rsidRPr="00375BAA">
        <w:rPr>
          <w:rFonts w:ascii="Times New Roman" w:eastAsia="Times New Roman" w:hAnsi="Times New Roman"/>
          <w:bCs/>
          <w:sz w:val="24"/>
          <w:szCs w:val="24"/>
        </w:rPr>
        <w:t xml:space="preserve"> установленным действующим законодательством РФ для данного вида Товара.</w:t>
      </w:r>
    </w:p>
    <w:p w14:paraId="622F44F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p>
    <w:p w14:paraId="4A74F41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4990" w:type="pct"/>
        <w:tblInd w:w="142" w:type="dxa"/>
        <w:tblLook w:val="04A0" w:firstRow="1" w:lastRow="0" w:firstColumn="1" w:lastColumn="0" w:noHBand="0" w:noVBand="1"/>
      </w:tblPr>
      <w:tblGrid>
        <w:gridCol w:w="4846"/>
        <w:gridCol w:w="4847"/>
      </w:tblGrid>
      <w:tr w:rsidR="009E35E1" w:rsidRPr="009E35E1" w14:paraId="76798343" w14:textId="77777777" w:rsidTr="009E35E1">
        <w:tc>
          <w:tcPr>
            <w:tcW w:w="2500" w:type="pct"/>
          </w:tcPr>
          <w:p w14:paraId="03C42F8F" w14:textId="77777777" w:rsidR="009E35E1" w:rsidRPr="009E35E1" w:rsidRDefault="009E35E1" w:rsidP="009E35E1">
            <w:pPr>
              <w:spacing w:after="0" w:line="240" w:lineRule="auto"/>
              <w:jc w:val="center"/>
              <w:rPr>
                <w:rFonts w:ascii="Times New Roman" w:eastAsia="Times New Roman" w:hAnsi="Times New Roman" w:cs="Times New Roman"/>
                <w:b/>
              </w:rPr>
            </w:pPr>
          </w:p>
          <w:p w14:paraId="18612C56" w14:textId="77777777" w:rsidR="009E35E1" w:rsidRPr="009E35E1" w:rsidRDefault="009E35E1" w:rsidP="009E35E1">
            <w:pPr>
              <w:spacing w:after="0" w:line="240" w:lineRule="auto"/>
              <w:jc w:val="center"/>
              <w:rPr>
                <w:rFonts w:ascii="Times New Roman" w:eastAsia="Times New Roman" w:hAnsi="Times New Roman" w:cs="Times New Roman"/>
                <w:b/>
              </w:rPr>
            </w:pPr>
          </w:p>
        </w:tc>
        <w:tc>
          <w:tcPr>
            <w:tcW w:w="2500" w:type="pct"/>
          </w:tcPr>
          <w:p w14:paraId="62EE993C" w14:textId="77777777" w:rsidR="009E35E1" w:rsidRPr="009E35E1" w:rsidRDefault="009E35E1" w:rsidP="009E35E1">
            <w:pPr>
              <w:widowControl w:val="0"/>
              <w:spacing w:after="0" w:line="240" w:lineRule="auto"/>
              <w:ind w:right="-426"/>
              <w:rPr>
                <w:rFonts w:ascii="Times New Roman" w:eastAsia="Times New Roman" w:hAnsi="Times New Roman" w:cs="Times New Roman"/>
              </w:rPr>
            </w:pPr>
          </w:p>
        </w:tc>
      </w:tr>
      <w:tr w:rsidR="009E35E1" w:rsidRPr="009E35E1" w14:paraId="1CE22EF0" w14:textId="77777777" w:rsidTr="009E35E1">
        <w:trPr>
          <w:trHeight w:val="2542"/>
        </w:trPr>
        <w:tc>
          <w:tcPr>
            <w:tcW w:w="2500" w:type="pct"/>
          </w:tcPr>
          <w:p w14:paraId="2EAD93D5"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540D1AD5"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15CB5006"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33C9A636"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59FA29A7" w14:textId="77777777" w:rsidR="009E35E1" w:rsidRPr="009E35E1" w:rsidRDefault="009E35E1" w:rsidP="009E35E1">
            <w:pPr>
              <w:keepNext/>
              <w:widowControl w:val="0"/>
              <w:spacing w:after="0" w:line="240" w:lineRule="auto"/>
              <w:rPr>
                <w:rFonts w:ascii="Times New Roman" w:eastAsia="Times New Roman" w:hAnsi="Times New Roman" w:cs="Times New Roman"/>
                <w:color w:val="000000"/>
                <w:sz w:val="24"/>
                <w:szCs w:val="24"/>
                <w:lang w:eastAsia="ru-RU" w:bidi="ru-RU"/>
              </w:rPr>
            </w:pPr>
          </w:p>
          <w:p w14:paraId="6D1CC2CF"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p>
          <w:p w14:paraId="036A628F"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 /_____________/</w:t>
            </w:r>
          </w:p>
          <w:p w14:paraId="2353B5E2"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Times New Roman"/>
                <w:sz w:val="24"/>
                <w:szCs w:val="24"/>
                <w:lang w:eastAsia="ru-RU"/>
              </w:rPr>
              <w:t xml:space="preserve">                         м.п.</w:t>
            </w:r>
          </w:p>
        </w:tc>
        <w:tc>
          <w:tcPr>
            <w:tcW w:w="2500" w:type="pct"/>
          </w:tcPr>
          <w:p w14:paraId="5D755FD7"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AEA928B"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404DDBA"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19BAEC62"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Генеральный директор</w:t>
            </w:r>
          </w:p>
          <w:p w14:paraId="330B2DD7"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4EEA5A76"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______________________ /____________/</w:t>
            </w:r>
          </w:p>
          <w:p w14:paraId="0F9D340A"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4"/>
                <w:szCs w:val="24"/>
                <w:u w:val="single"/>
                <w:lang w:eastAsia="ru-RU" w:bidi="ru-RU"/>
              </w:rPr>
            </w:pPr>
            <w:r w:rsidRPr="009E35E1">
              <w:rPr>
                <w:rFonts w:ascii="Times New Roman" w:eastAsia="Times New Roman" w:hAnsi="Times New Roman" w:cs="Times New Roman"/>
                <w:sz w:val="24"/>
                <w:szCs w:val="24"/>
                <w:lang w:eastAsia="ru-RU"/>
              </w:rPr>
              <w:t xml:space="preserve">                     м.п.</w:t>
            </w:r>
          </w:p>
        </w:tc>
      </w:tr>
    </w:tbl>
    <w:p w14:paraId="2C2F75B8" w14:textId="77777777" w:rsidR="009E35E1" w:rsidRPr="009E35E1" w:rsidRDefault="009E35E1" w:rsidP="009E35E1">
      <w:pPr>
        <w:jc w:val="both"/>
        <w:rPr>
          <w:rFonts w:ascii="Times New Roman" w:eastAsia="Times New Roman" w:hAnsi="Times New Roman" w:cs="Times New Roman"/>
          <w:sz w:val="24"/>
          <w:szCs w:val="24"/>
        </w:rPr>
      </w:pPr>
    </w:p>
    <w:p w14:paraId="33C3E717" w14:textId="77777777" w:rsidR="009E35E1" w:rsidRPr="009E35E1" w:rsidRDefault="009E35E1" w:rsidP="009E35E1">
      <w:pPr>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Times New Roman"/>
          <w:sz w:val="24"/>
          <w:szCs w:val="24"/>
        </w:rPr>
        <w:br w:type="page"/>
      </w:r>
      <w:r w:rsidRPr="009E35E1">
        <w:rPr>
          <w:rFonts w:ascii="Times New Roman" w:eastAsia="Times New Roman" w:hAnsi="Times New Roman" w:cs="Times New Roman"/>
          <w:sz w:val="24"/>
          <w:szCs w:val="24"/>
        </w:rPr>
        <w:lastRenderedPageBreak/>
        <w:t xml:space="preserve"> </w:t>
      </w:r>
      <w:r w:rsidRPr="009E35E1">
        <w:rPr>
          <w:rFonts w:ascii="Times New Roman" w:eastAsia="Times New Roman" w:hAnsi="Times New Roman" w:cs="Microsoft Sans Serif"/>
          <w:color w:val="000000"/>
          <w:sz w:val="20"/>
          <w:szCs w:val="20"/>
          <w:lang w:eastAsia="ru-RU" w:bidi="ru-RU"/>
        </w:rPr>
        <w:t>Приложение № 3</w:t>
      </w:r>
    </w:p>
    <w:p w14:paraId="7D852FA0" w14:textId="77777777" w:rsidR="009E35E1" w:rsidRPr="009E35E1" w:rsidRDefault="009E35E1" w:rsidP="009E35E1">
      <w:pPr>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к Агентскому договору № ______</w:t>
      </w:r>
    </w:p>
    <w:p w14:paraId="7980F7E5"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w:t>
      </w:r>
      <w:r w:rsidRPr="009E35E1">
        <w:rPr>
          <w:rFonts w:ascii="Times New Roman" w:eastAsia="Times New Roman" w:hAnsi="Times New Roman" w:cs="Microsoft Sans Serif"/>
          <w:color w:val="000000"/>
          <w:sz w:val="20"/>
          <w:szCs w:val="20"/>
          <w:lang w:val="en-US" w:eastAsia="ru-RU" w:bidi="ru-RU"/>
        </w:rPr>
        <w:t>___</w:t>
      </w:r>
      <w:r w:rsidRPr="009E35E1">
        <w:rPr>
          <w:rFonts w:ascii="Times New Roman" w:eastAsia="Times New Roman" w:hAnsi="Times New Roman" w:cs="Microsoft Sans Serif"/>
          <w:color w:val="000000"/>
          <w:sz w:val="20"/>
          <w:szCs w:val="20"/>
          <w:lang w:eastAsia="ru-RU" w:bidi="ru-RU"/>
        </w:rPr>
        <w:t xml:space="preserve">» </w:t>
      </w:r>
      <w:r w:rsidRPr="009E35E1">
        <w:rPr>
          <w:rFonts w:ascii="Times New Roman" w:eastAsia="Times New Roman" w:hAnsi="Times New Roman" w:cs="Microsoft Sans Serif"/>
          <w:color w:val="000000"/>
          <w:sz w:val="20"/>
          <w:szCs w:val="20"/>
          <w:lang w:val="en-US" w:eastAsia="ru-RU" w:bidi="ru-RU"/>
        </w:rPr>
        <w:t>_______</w:t>
      </w:r>
      <w:r w:rsidRPr="009E35E1">
        <w:rPr>
          <w:rFonts w:ascii="Times New Roman" w:eastAsia="Times New Roman" w:hAnsi="Times New Roman" w:cs="Microsoft Sans Serif"/>
          <w:color w:val="000000"/>
          <w:sz w:val="20"/>
          <w:szCs w:val="20"/>
          <w:lang w:eastAsia="ru-RU" w:bidi="ru-RU"/>
        </w:rPr>
        <w:t xml:space="preserve"> 20__ г.</w:t>
      </w:r>
    </w:p>
    <w:p w14:paraId="63B3063F" w14:textId="77777777" w:rsidR="009E35E1" w:rsidRPr="009E35E1"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66039B0A"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335FCE03" w14:textId="77777777" w:rsidR="009E35E1" w:rsidRPr="009E35E1" w:rsidRDefault="009E35E1" w:rsidP="009E35E1">
      <w:pPr>
        <w:widowControl w:val="0"/>
        <w:spacing w:after="0" w:line="240" w:lineRule="auto"/>
        <w:rPr>
          <w:rFonts w:ascii="Times New Roman" w:eastAsia="Microsoft Sans Serif" w:hAnsi="Times New Roman" w:cs="Microsoft Sans Serif"/>
          <w:b/>
          <w:color w:val="000000"/>
          <w:sz w:val="24"/>
          <w:szCs w:val="24"/>
          <w:lang w:eastAsia="ru-RU" w:bidi="ru-RU"/>
        </w:rPr>
      </w:pPr>
    </w:p>
    <w:p w14:paraId="7D6F1AD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p>
    <w:p w14:paraId="2A65641A"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ОТЧЕТ АГЕНТА</w:t>
      </w:r>
    </w:p>
    <w:p w14:paraId="0EBE038D"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г. Хабаровск                                                                                                                                      «__» ______ 20___ г.</w:t>
      </w:r>
    </w:p>
    <w:p w14:paraId="2A9B045A"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4"/>
          <w:szCs w:val="24"/>
          <w:lang w:eastAsia="ru-RU" w:bidi="ru-RU"/>
        </w:rPr>
      </w:pPr>
    </w:p>
    <w:tbl>
      <w:tblPr>
        <w:tblW w:w="5000" w:type="pct"/>
        <w:tblLayout w:type="fixed"/>
        <w:tblLook w:val="04A0" w:firstRow="1" w:lastRow="0" w:firstColumn="1" w:lastColumn="0" w:noHBand="0" w:noVBand="1"/>
      </w:tblPr>
      <w:tblGrid>
        <w:gridCol w:w="460"/>
        <w:gridCol w:w="4425"/>
        <w:gridCol w:w="1430"/>
        <w:gridCol w:w="1317"/>
        <w:gridCol w:w="2080"/>
      </w:tblGrid>
      <w:tr w:rsidR="009E35E1" w:rsidRPr="009E35E1" w14:paraId="5DF65B8F" w14:textId="77777777" w:rsidTr="009E35E1">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2B927"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w:t>
            </w:r>
          </w:p>
          <w:p w14:paraId="3B85D972"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14:paraId="18F3C0CF"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Наименование приобретенного товара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5A38893C"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 xml:space="preserve">Количество приобретенного </w:t>
            </w:r>
          </w:p>
          <w:p w14:paraId="45F599F0"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товара</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7A1F6F8A"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Расходы на приобретение товара</w:t>
            </w:r>
          </w:p>
        </w:tc>
        <w:tc>
          <w:tcPr>
            <w:tcW w:w="1071" w:type="pct"/>
            <w:tcBorders>
              <w:top w:val="single" w:sz="4" w:space="0" w:color="auto"/>
              <w:left w:val="nil"/>
              <w:bottom w:val="single" w:sz="4" w:space="0" w:color="auto"/>
              <w:right w:val="single" w:sz="4" w:space="0" w:color="auto"/>
            </w:tcBorders>
            <w:vAlign w:val="center"/>
          </w:tcPr>
          <w:p w14:paraId="2306FBCB"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Поставщик товара</w:t>
            </w:r>
          </w:p>
        </w:tc>
      </w:tr>
      <w:tr w:rsidR="009E35E1" w:rsidRPr="009E35E1" w14:paraId="1C79974F" w14:textId="77777777" w:rsidTr="009E35E1">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F235B5C"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1</w:t>
            </w:r>
          </w:p>
        </w:tc>
        <w:tc>
          <w:tcPr>
            <w:tcW w:w="2278" w:type="pct"/>
            <w:tcBorders>
              <w:top w:val="nil"/>
              <w:left w:val="nil"/>
              <w:bottom w:val="single" w:sz="4" w:space="0" w:color="auto"/>
              <w:right w:val="single" w:sz="4" w:space="0" w:color="auto"/>
            </w:tcBorders>
            <w:shd w:val="clear" w:color="auto" w:fill="auto"/>
            <w:noWrap/>
            <w:vAlign w:val="center"/>
            <w:hideMark/>
          </w:tcPr>
          <w:p w14:paraId="1A74AD2B" w14:textId="77777777" w:rsidR="009E35E1" w:rsidRPr="009E35E1" w:rsidRDefault="009E35E1" w:rsidP="009E35E1">
            <w:pPr>
              <w:widowControl w:val="0"/>
              <w:tabs>
                <w:tab w:val="left" w:pos="5583"/>
              </w:tabs>
              <w:spacing w:after="0" w:line="240" w:lineRule="auto"/>
              <w:rPr>
                <w:rFonts w:ascii="Times New Roman" w:eastAsia="Microsoft Sans Serif" w:hAnsi="Times New Roman" w:cs="Microsoft Sans Serif"/>
                <w:color w:val="000000"/>
                <w:sz w:val="20"/>
                <w:szCs w:val="20"/>
                <w:lang w:eastAsia="ru-RU" w:bidi="ru-RU"/>
              </w:rPr>
            </w:pPr>
          </w:p>
        </w:tc>
        <w:tc>
          <w:tcPr>
            <w:tcW w:w="736" w:type="pct"/>
            <w:tcBorders>
              <w:top w:val="nil"/>
              <w:left w:val="nil"/>
              <w:bottom w:val="single" w:sz="4" w:space="0" w:color="auto"/>
              <w:right w:val="single" w:sz="4" w:space="0" w:color="auto"/>
            </w:tcBorders>
            <w:shd w:val="clear" w:color="auto" w:fill="auto"/>
            <w:noWrap/>
            <w:vAlign w:val="center"/>
          </w:tcPr>
          <w:p w14:paraId="09240ECF" w14:textId="77777777" w:rsidR="009E35E1" w:rsidRPr="009E35E1" w:rsidRDefault="009E35E1" w:rsidP="009E35E1">
            <w:pPr>
              <w:widowControl w:val="0"/>
              <w:tabs>
                <w:tab w:val="left" w:pos="5583"/>
              </w:tabs>
              <w:spacing w:after="0" w:line="240" w:lineRule="auto"/>
              <w:jc w:val="center"/>
              <w:rPr>
                <w:rFonts w:ascii="Times New Roman" w:eastAsia="Microsoft Sans Serif" w:hAnsi="Times New Roman" w:cs="Microsoft Sans Serif"/>
                <w:color w:val="000000"/>
                <w:sz w:val="20"/>
                <w:szCs w:val="20"/>
                <w:lang w:eastAsia="ru-RU" w:bidi="ru-RU"/>
              </w:rPr>
            </w:pPr>
          </w:p>
        </w:tc>
        <w:tc>
          <w:tcPr>
            <w:tcW w:w="678" w:type="pct"/>
            <w:tcBorders>
              <w:top w:val="nil"/>
              <w:left w:val="nil"/>
              <w:bottom w:val="single" w:sz="4" w:space="0" w:color="auto"/>
              <w:right w:val="single" w:sz="4" w:space="0" w:color="auto"/>
            </w:tcBorders>
            <w:shd w:val="clear" w:color="auto" w:fill="auto"/>
            <w:noWrap/>
            <w:vAlign w:val="center"/>
          </w:tcPr>
          <w:p w14:paraId="4758D9EA" w14:textId="77777777" w:rsidR="009E35E1" w:rsidRPr="009E35E1" w:rsidRDefault="009E35E1" w:rsidP="009E35E1">
            <w:pPr>
              <w:tabs>
                <w:tab w:val="left" w:pos="266"/>
                <w:tab w:val="left" w:pos="5583"/>
              </w:tabs>
              <w:spacing w:after="0" w:line="240" w:lineRule="auto"/>
              <w:contextualSpacing/>
              <w:jc w:val="center"/>
              <w:rPr>
                <w:rFonts w:ascii="Times New Roman" w:eastAsia="Calibri" w:hAnsi="Times New Roman" w:cs="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14:paraId="36ACC11F"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p>
        </w:tc>
      </w:tr>
      <w:tr w:rsidR="009E35E1" w:rsidRPr="009E35E1" w14:paraId="5226AD1A" w14:textId="77777777" w:rsidTr="009E35E1">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FAE6B64"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2</w:t>
            </w:r>
          </w:p>
        </w:tc>
        <w:tc>
          <w:tcPr>
            <w:tcW w:w="2278" w:type="pct"/>
            <w:tcBorders>
              <w:top w:val="nil"/>
              <w:left w:val="nil"/>
              <w:bottom w:val="single" w:sz="4" w:space="0" w:color="auto"/>
              <w:right w:val="single" w:sz="4" w:space="0" w:color="auto"/>
            </w:tcBorders>
            <w:shd w:val="clear" w:color="auto" w:fill="auto"/>
            <w:noWrap/>
            <w:vAlign w:val="center"/>
            <w:hideMark/>
          </w:tcPr>
          <w:p w14:paraId="615AD649" w14:textId="77777777" w:rsidR="009E35E1" w:rsidRPr="009E35E1" w:rsidRDefault="009E35E1" w:rsidP="009E35E1">
            <w:pPr>
              <w:widowControl w:val="0"/>
              <w:tabs>
                <w:tab w:val="left" w:pos="5583"/>
              </w:tabs>
              <w:spacing w:after="0" w:line="240" w:lineRule="auto"/>
              <w:rPr>
                <w:rFonts w:ascii="Times New Roman" w:eastAsia="Microsoft Sans Serif" w:hAnsi="Times New Roman" w:cs="Microsoft Sans Serif"/>
                <w:color w:val="000000"/>
                <w:sz w:val="20"/>
                <w:szCs w:val="20"/>
                <w:lang w:eastAsia="ru-RU" w:bidi="ru-RU"/>
              </w:rPr>
            </w:pPr>
          </w:p>
        </w:tc>
        <w:tc>
          <w:tcPr>
            <w:tcW w:w="736" w:type="pct"/>
            <w:tcBorders>
              <w:top w:val="nil"/>
              <w:left w:val="nil"/>
              <w:bottom w:val="single" w:sz="4" w:space="0" w:color="auto"/>
              <w:right w:val="single" w:sz="4" w:space="0" w:color="auto"/>
            </w:tcBorders>
            <w:shd w:val="clear" w:color="auto" w:fill="auto"/>
            <w:noWrap/>
            <w:vAlign w:val="center"/>
          </w:tcPr>
          <w:p w14:paraId="74DB8B34" w14:textId="77777777" w:rsidR="009E35E1" w:rsidRPr="009E35E1" w:rsidRDefault="009E35E1" w:rsidP="009E35E1">
            <w:pPr>
              <w:widowControl w:val="0"/>
              <w:tabs>
                <w:tab w:val="left" w:pos="5583"/>
              </w:tabs>
              <w:spacing w:after="0" w:line="240" w:lineRule="auto"/>
              <w:jc w:val="center"/>
              <w:rPr>
                <w:rFonts w:ascii="Times New Roman" w:eastAsia="Microsoft Sans Serif" w:hAnsi="Times New Roman" w:cs="Microsoft Sans Serif"/>
                <w:color w:val="000000"/>
                <w:sz w:val="20"/>
                <w:szCs w:val="20"/>
                <w:lang w:eastAsia="ru-RU" w:bidi="ru-RU"/>
              </w:rPr>
            </w:pPr>
          </w:p>
        </w:tc>
        <w:tc>
          <w:tcPr>
            <w:tcW w:w="678" w:type="pct"/>
            <w:tcBorders>
              <w:top w:val="nil"/>
              <w:left w:val="nil"/>
              <w:bottom w:val="single" w:sz="4" w:space="0" w:color="auto"/>
              <w:right w:val="single" w:sz="4" w:space="0" w:color="auto"/>
            </w:tcBorders>
            <w:shd w:val="clear" w:color="auto" w:fill="auto"/>
            <w:noWrap/>
            <w:vAlign w:val="center"/>
          </w:tcPr>
          <w:p w14:paraId="25783E2E" w14:textId="77777777" w:rsidR="009E35E1" w:rsidRPr="009E35E1" w:rsidRDefault="009E35E1" w:rsidP="009E35E1">
            <w:pPr>
              <w:tabs>
                <w:tab w:val="left" w:pos="266"/>
                <w:tab w:val="left" w:pos="5583"/>
              </w:tabs>
              <w:spacing w:after="0" w:line="240" w:lineRule="auto"/>
              <w:contextualSpacing/>
              <w:jc w:val="center"/>
              <w:rPr>
                <w:rFonts w:ascii="Times New Roman" w:eastAsia="Calibri" w:hAnsi="Times New Roman" w:cs="Times New Roman"/>
                <w:sz w:val="20"/>
                <w:szCs w:val="20"/>
                <w:lang w:eastAsia="ru-RU"/>
              </w:rPr>
            </w:pPr>
          </w:p>
        </w:tc>
        <w:tc>
          <w:tcPr>
            <w:tcW w:w="1071" w:type="pct"/>
            <w:vMerge/>
            <w:tcBorders>
              <w:left w:val="nil"/>
              <w:bottom w:val="single" w:sz="4" w:space="0" w:color="auto"/>
              <w:right w:val="single" w:sz="4" w:space="0" w:color="auto"/>
            </w:tcBorders>
            <w:vAlign w:val="center"/>
          </w:tcPr>
          <w:p w14:paraId="10F640F5"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p>
        </w:tc>
      </w:tr>
    </w:tbl>
    <w:p w14:paraId="30CB9DD5"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Расходы на приобретение товара составили сумму в размере __________________ </w:t>
      </w:r>
      <w:r w:rsidRPr="009E35E1">
        <w:rPr>
          <w:rFonts w:ascii="Times New Roman" w:eastAsia="Microsoft Sans Serif" w:hAnsi="Times New Roman" w:cs="Microsoft Sans Serif"/>
          <w:i/>
          <w:color w:val="000000"/>
          <w:sz w:val="20"/>
          <w:szCs w:val="20"/>
          <w:lang w:eastAsia="ru-RU" w:bidi="ru-RU"/>
        </w:rPr>
        <w:t xml:space="preserve">(Сумма прописью) </w:t>
      </w:r>
      <w:r w:rsidRPr="009E35E1">
        <w:rPr>
          <w:rFonts w:ascii="Times New Roman" w:eastAsia="Microsoft Sans Serif" w:hAnsi="Times New Roman" w:cs="Microsoft Sans Serif"/>
          <w:color w:val="000000"/>
          <w:sz w:val="24"/>
          <w:szCs w:val="24"/>
          <w:lang w:eastAsia="ru-RU" w:bidi="ru-RU"/>
        </w:rPr>
        <w:t xml:space="preserve">рублей ___ копеек, </w:t>
      </w:r>
      <w:r w:rsidRPr="009E35E1">
        <w:rPr>
          <w:rFonts w:ascii="Times New Roman" w:eastAsia="Microsoft Sans Serif" w:hAnsi="Times New Roman" w:cs="Microsoft Sans Serif"/>
          <w:i/>
          <w:color w:val="000000"/>
          <w:sz w:val="24"/>
          <w:szCs w:val="24"/>
          <w:lang w:eastAsia="ru-RU" w:bidi="ru-RU"/>
        </w:rPr>
        <w:t>без НДС / в том числе НДС _________ (</w:t>
      </w:r>
      <w:r w:rsidRPr="009E35E1">
        <w:rPr>
          <w:rFonts w:ascii="Times New Roman" w:eastAsia="Microsoft Sans Serif" w:hAnsi="Times New Roman" w:cs="Microsoft Sans Serif"/>
          <w:i/>
          <w:color w:val="000000"/>
          <w:sz w:val="20"/>
          <w:szCs w:val="20"/>
          <w:lang w:eastAsia="ru-RU" w:bidi="ru-RU"/>
        </w:rPr>
        <w:t>Сумма прописью</w:t>
      </w:r>
      <w:r w:rsidRPr="009E35E1">
        <w:rPr>
          <w:rFonts w:ascii="Times New Roman" w:eastAsia="Microsoft Sans Serif" w:hAnsi="Times New Roman" w:cs="Microsoft Sans Serif"/>
          <w:i/>
          <w:color w:val="000000"/>
          <w:sz w:val="24"/>
          <w:szCs w:val="24"/>
          <w:lang w:eastAsia="ru-RU" w:bidi="ru-RU"/>
        </w:rPr>
        <w:t>) рублей ____ копеек.</w:t>
      </w:r>
    </w:p>
    <w:p w14:paraId="0E72B0A0"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Стоимость вознаграждения Агента составляет ________ </w:t>
      </w:r>
      <w:r w:rsidRPr="009E35E1">
        <w:rPr>
          <w:rFonts w:ascii="Times New Roman" w:eastAsia="Microsoft Sans Serif" w:hAnsi="Times New Roman" w:cs="Microsoft Sans Serif"/>
          <w:i/>
          <w:color w:val="000000"/>
          <w:sz w:val="24"/>
          <w:szCs w:val="24"/>
          <w:lang w:eastAsia="ru-RU" w:bidi="ru-RU"/>
        </w:rPr>
        <w:t>(</w:t>
      </w:r>
      <w:r w:rsidRPr="009E35E1">
        <w:rPr>
          <w:rFonts w:ascii="Times New Roman" w:eastAsia="Microsoft Sans Serif" w:hAnsi="Times New Roman" w:cs="Microsoft Sans Serif"/>
          <w:i/>
          <w:color w:val="000000"/>
          <w:sz w:val="20"/>
          <w:szCs w:val="20"/>
          <w:lang w:eastAsia="ru-RU" w:bidi="ru-RU"/>
        </w:rPr>
        <w:t>Сумма прописью</w:t>
      </w:r>
      <w:r w:rsidRPr="009E35E1">
        <w:rPr>
          <w:rFonts w:ascii="Times New Roman" w:eastAsia="Microsoft Sans Serif" w:hAnsi="Times New Roman" w:cs="Microsoft Sans Serif"/>
          <w:i/>
          <w:color w:val="000000"/>
          <w:sz w:val="24"/>
          <w:szCs w:val="24"/>
          <w:lang w:eastAsia="ru-RU" w:bidi="ru-RU"/>
        </w:rPr>
        <w:t>)</w:t>
      </w:r>
      <w:r w:rsidRPr="009E35E1">
        <w:rPr>
          <w:rFonts w:ascii="Times New Roman" w:eastAsia="Microsoft Sans Serif" w:hAnsi="Times New Roman" w:cs="Microsoft Sans Serif"/>
          <w:color w:val="000000"/>
          <w:sz w:val="24"/>
          <w:szCs w:val="24"/>
          <w:lang w:eastAsia="ru-RU" w:bidi="ru-RU"/>
        </w:rPr>
        <w:t xml:space="preserve"> рублей ____ копеек.</w:t>
      </w:r>
    </w:p>
    <w:p w14:paraId="60EE9F19"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Приложение к отчету агента:</w:t>
      </w:r>
    </w:p>
    <w:p w14:paraId="3D5A6C0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1. Заверенная копия платежного поручения от __________________________ г.</w:t>
      </w:r>
    </w:p>
    <w:p w14:paraId="50EF429A"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p w14:paraId="05DAE3AB"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highlight w:val="yellow"/>
          <w:lang w:eastAsia="ru-RU" w:bidi="ru-RU"/>
        </w:rPr>
      </w:pPr>
    </w:p>
    <w:p w14:paraId="395CC2CE"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tbl>
      <w:tblPr>
        <w:tblW w:w="5128" w:type="pct"/>
        <w:tblLook w:val="04A0" w:firstRow="1" w:lastRow="0" w:firstColumn="1" w:lastColumn="0" w:noHBand="0" w:noVBand="1"/>
      </w:tblPr>
      <w:tblGrid>
        <w:gridCol w:w="5058"/>
        <w:gridCol w:w="4903"/>
      </w:tblGrid>
      <w:tr w:rsidR="009E35E1" w:rsidRPr="009E35E1" w14:paraId="445F2380" w14:textId="77777777" w:rsidTr="009E35E1">
        <w:tc>
          <w:tcPr>
            <w:tcW w:w="2539" w:type="pct"/>
          </w:tcPr>
          <w:p w14:paraId="36AA2EB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Принципал:</w:t>
            </w:r>
          </w:p>
        </w:tc>
        <w:tc>
          <w:tcPr>
            <w:tcW w:w="2461" w:type="pct"/>
          </w:tcPr>
          <w:p w14:paraId="39CE8F60"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Агент:</w:t>
            </w:r>
          </w:p>
        </w:tc>
      </w:tr>
      <w:tr w:rsidR="009E35E1" w:rsidRPr="009E35E1" w14:paraId="34FD8457" w14:textId="77777777" w:rsidTr="009E35E1">
        <w:trPr>
          <w:trHeight w:val="711"/>
        </w:trPr>
        <w:tc>
          <w:tcPr>
            <w:tcW w:w="2539" w:type="pct"/>
          </w:tcPr>
          <w:p w14:paraId="10E1C63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w:t>
            </w:r>
          </w:p>
          <w:p w14:paraId="407EB261"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м.п.</w:t>
            </w:r>
          </w:p>
          <w:p w14:paraId="578E111F"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0033C2F5"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w:t>
            </w:r>
          </w:p>
          <w:p w14:paraId="5CCAEBAC"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м.п.</w:t>
            </w:r>
          </w:p>
          <w:p w14:paraId="6FC007F0"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7CCAC4B6"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p w14:paraId="09E9626C"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p>
    <w:p w14:paraId="597176B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p>
    <w:p w14:paraId="70E42E2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71B8D012" w14:textId="77777777" w:rsidTr="009E35E1">
        <w:tc>
          <w:tcPr>
            <w:tcW w:w="2539" w:type="pct"/>
          </w:tcPr>
          <w:p w14:paraId="7CCABE8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Принципал:</w:t>
            </w:r>
          </w:p>
          <w:p w14:paraId="08FBCB03"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3EA7EBB6"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p>
          <w:p w14:paraId="4B0A72BE"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6AE0C3C1"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Агент:</w:t>
            </w:r>
          </w:p>
          <w:p w14:paraId="4BC2B00F"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p>
          <w:p w14:paraId="06E90D57"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 xml:space="preserve">Генеральный директор </w:t>
            </w:r>
          </w:p>
          <w:p w14:paraId="35B16692"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АНО «Краевой сельскохозяйственный фонд»</w:t>
            </w:r>
          </w:p>
        </w:tc>
      </w:tr>
      <w:tr w:rsidR="009E35E1" w:rsidRPr="009E35E1" w14:paraId="4275B02E" w14:textId="77777777" w:rsidTr="009E35E1">
        <w:trPr>
          <w:trHeight w:val="711"/>
        </w:trPr>
        <w:tc>
          <w:tcPr>
            <w:tcW w:w="2539" w:type="pct"/>
          </w:tcPr>
          <w:p w14:paraId="5A1324FE"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2B7F180A"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_________________________ /</w:t>
            </w:r>
            <w:r w:rsidRPr="009E35E1">
              <w:rPr>
                <w:rFonts w:ascii="Times New Roman" w:eastAsia="Times New Roman" w:hAnsi="Times New Roman" w:cs="Microsoft Sans Serif"/>
                <w:color w:val="000000"/>
                <w:sz w:val="24"/>
                <w:szCs w:val="24"/>
                <w:lang w:val="en-US" w:eastAsia="ru-RU" w:bidi="ru-RU"/>
              </w:rPr>
              <w:t>_____________</w:t>
            </w:r>
            <w:r w:rsidRPr="009E35E1">
              <w:rPr>
                <w:rFonts w:ascii="Times New Roman" w:eastAsia="Times New Roman" w:hAnsi="Times New Roman" w:cs="Microsoft Sans Serif"/>
                <w:color w:val="000000"/>
                <w:sz w:val="24"/>
                <w:szCs w:val="24"/>
                <w:lang w:eastAsia="ru-RU" w:bidi="ru-RU"/>
              </w:rPr>
              <w:t>/</w:t>
            </w:r>
          </w:p>
          <w:p w14:paraId="45CA0376"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71F398CF"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293A4053"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3AC2850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w:t>
            </w:r>
            <w:r w:rsidRPr="009E35E1">
              <w:rPr>
                <w:rFonts w:ascii="Times New Roman" w:eastAsia="Times New Roman" w:hAnsi="Times New Roman" w:cs="Microsoft Sans Serif"/>
                <w:color w:val="000000"/>
                <w:sz w:val="24"/>
                <w:szCs w:val="24"/>
                <w:lang w:val="en-US" w:eastAsia="ru-RU" w:bidi="ru-RU"/>
              </w:rPr>
              <w:t>___________</w:t>
            </w:r>
            <w:r w:rsidRPr="009E35E1">
              <w:rPr>
                <w:rFonts w:ascii="Times New Roman" w:eastAsia="Times New Roman" w:hAnsi="Times New Roman" w:cs="Microsoft Sans Serif"/>
                <w:color w:val="000000"/>
                <w:sz w:val="24"/>
                <w:szCs w:val="24"/>
                <w:lang w:eastAsia="ru-RU" w:bidi="ru-RU"/>
              </w:rPr>
              <w:t>/</w:t>
            </w:r>
          </w:p>
          <w:p w14:paraId="5376EF7B"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14CE1E86"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37F4A2B6"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p>
    <w:p w14:paraId="3F12FD54"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r w:rsidRPr="009E35E1">
        <w:rPr>
          <w:rFonts w:ascii="Times New Roman" w:eastAsia="Microsoft Sans Serif" w:hAnsi="Times New Roman" w:cs="Microsoft Sans Serif"/>
          <w:color w:val="000000"/>
          <w:sz w:val="16"/>
          <w:szCs w:val="16"/>
          <w:lang w:eastAsia="ru-RU" w:bidi="ru-RU"/>
        </w:rPr>
        <w:br w:type="page"/>
      </w:r>
    </w:p>
    <w:p w14:paraId="568D57DB"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lastRenderedPageBreak/>
        <w:t>Приложение № 4</w:t>
      </w:r>
    </w:p>
    <w:p w14:paraId="07704C5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_____ </w:t>
      </w:r>
    </w:p>
    <w:p w14:paraId="7A2C9E8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1CC9CE53"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04FD0B9D" w14:textId="77777777" w:rsidR="009E35E1" w:rsidRPr="009E35E1" w:rsidRDefault="009E35E1" w:rsidP="009E35E1">
      <w:pPr>
        <w:widowControl w:val="0"/>
        <w:spacing w:after="0" w:line="240" w:lineRule="auto"/>
        <w:rPr>
          <w:rFonts w:ascii="Microsoft Sans Serif" w:eastAsia="Microsoft Sans Serif" w:hAnsi="Microsoft Sans Serif" w:cs="Microsoft Sans Serif"/>
          <w:color w:val="000000"/>
          <w:sz w:val="28"/>
          <w:szCs w:val="28"/>
          <w:lang w:eastAsia="ru-RU" w:bidi="ru-RU"/>
        </w:rPr>
      </w:pPr>
    </w:p>
    <w:p w14:paraId="7AB3481E"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ГРАФИК ПЛАТЕЖЕЙ</w:t>
      </w:r>
    </w:p>
    <w:p w14:paraId="4AE2AF0B" w14:textId="77777777" w:rsidR="009E35E1" w:rsidRPr="009E35E1" w:rsidRDefault="009E35E1" w:rsidP="009E35E1">
      <w:pPr>
        <w:widowControl w:val="0"/>
        <w:spacing w:after="0" w:line="240" w:lineRule="auto"/>
        <w:jc w:val="both"/>
        <w:rPr>
          <w:rFonts w:ascii="Times New Roman" w:eastAsia="Microsoft Sans Serif" w:hAnsi="Times New Roman" w:cs="Microsoft Sans Serif"/>
          <w:b/>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Общая сумма по Агентскому договору составляет </w:t>
      </w:r>
      <w:r w:rsidRPr="009E35E1">
        <w:rPr>
          <w:rFonts w:ascii="Times New Roman" w:eastAsia="Microsoft Sans Serif" w:hAnsi="Times New Roman" w:cs="Microsoft Sans Serif"/>
          <w:b/>
          <w:color w:val="000000"/>
          <w:sz w:val="20"/>
          <w:szCs w:val="20"/>
          <w:lang w:eastAsia="ru-RU" w:bidi="ru-RU"/>
        </w:rPr>
        <w:t>________________</w:t>
      </w:r>
      <w:r w:rsidRPr="009E35E1">
        <w:rPr>
          <w:rFonts w:ascii="Times New Roman" w:eastAsia="Microsoft Sans Serif" w:hAnsi="Times New Roman" w:cs="Microsoft Sans Serif"/>
          <w:color w:val="000000"/>
          <w:sz w:val="20"/>
          <w:szCs w:val="20"/>
          <w:lang w:eastAsia="ru-RU" w:bidi="ru-RU"/>
        </w:rPr>
        <w:t xml:space="preserve"> </w:t>
      </w:r>
      <w:r w:rsidRPr="009E35E1">
        <w:rPr>
          <w:rFonts w:ascii="Times New Roman" w:eastAsia="Microsoft Sans Serif" w:hAnsi="Times New Roman" w:cs="Microsoft Sans Serif"/>
          <w:b/>
          <w:color w:val="000000"/>
          <w:sz w:val="20"/>
          <w:szCs w:val="20"/>
          <w:lang w:eastAsia="ru-RU" w:bidi="ru-RU"/>
        </w:rPr>
        <w:t>(______________) рублей, 00 копеек без НДС.</w:t>
      </w:r>
    </w:p>
    <w:p w14:paraId="7562147B" w14:textId="77777777" w:rsidR="009E35E1" w:rsidRPr="009E35E1" w:rsidRDefault="009E35E1" w:rsidP="009E35E1">
      <w:pPr>
        <w:widowControl w:val="0"/>
        <w:spacing w:after="0" w:line="240" w:lineRule="auto"/>
        <w:jc w:val="both"/>
        <w:rPr>
          <w:rFonts w:ascii="Times New Roman" w:eastAsia="Microsoft Sans Serif" w:hAnsi="Times New Roman" w:cs="Microsoft Sans Serif"/>
          <w:b/>
          <w:color w:val="000000"/>
          <w:sz w:val="20"/>
          <w:szCs w:val="20"/>
          <w:lang w:eastAsia="ru-RU" w:bidi="ru-RU"/>
        </w:rPr>
      </w:pPr>
    </w:p>
    <w:p w14:paraId="4EB8AA91"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Окончательный срок оплаты «___» _________ 20___ г. </w:t>
      </w:r>
    </w:p>
    <w:p w14:paraId="1D746E7F"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p>
    <w:tbl>
      <w:tblPr>
        <w:tblW w:w="985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1"/>
        <w:gridCol w:w="1559"/>
        <w:gridCol w:w="2266"/>
        <w:gridCol w:w="2979"/>
        <w:gridCol w:w="1756"/>
      </w:tblGrid>
      <w:tr w:rsidR="009E35E1" w:rsidRPr="009E35E1" w14:paraId="0F01CC70" w14:textId="77777777" w:rsidTr="00375BAA">
        <w:trPr>
          <w:trHeight w:val="300"/>
        </w:trPr>
        <w:tc>
          <w:tcPr>
            <w:tcW w:w="1291" w:type="dxa"/>
            <w:shd w:val="clear" w:color="auto" w:fill="auto"/>
            <w:noWrap/>
            <w:vAlign w:val="center"/>
            <w:hideMark/>
          </w:tcPr>
          <w:p w14:paraId="16BFAE3E"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w:t>
            </w:r>
          </w:p>
        </w:tc>
        <w:tc>
          <w:tcPr>
            <w:tcW w:w="1559" w:type="dxa"/>
            <w:vMerge w:val="restart"/>
            <w:shd w:val="clear" w:color="auto" w:fill="auto"/>
            <w:vAlign w:val="center"/>
            <w:hideMark/>
          </w:tcPr>
          <w:p w14:paraId="528C4B87"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Дата платежа</w:t>
            </w:r>
          </w:p>
        </w:tc>
        <w:tc>
          <w:tcPr>
            <w:tcW w:w="2266" w:type="dxa"/>
            <w:vMerge w:val="restart"/>
            <w:shd w:val="clear" w:color="auto" w:fill="auto"/>
            <w:noWrap/>
            <w:vAlign w:val="center"/>
            <w:hideMark/>
          </w:tcPr>
          <w:p w14:paraId="6B3A4D10"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Сумма (руб.)</w:t>
            </w:r>
          </w:p>
        </w:tc>
        <w:tc>
          <w:tcPr>
            <w:tcW w:w="2979" w:type="dxa"/>
            <w:vMerge w:val="restart"/>
            <w:shd w:val="clear" w:color="auto" w:fill="auto"/>
            <w:vAlign w:val="center"/>
            <w:hideMark/>
          </w:tcPr>
          <w:p w14:paraId="36AB428B"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Наименование платежа</w:t>
            </w:r>
          </w:p>
        </w:tc>
        <w:tc>
          <w:tcPr>
            <w:tcW w:w="1756" w:type="dxa"/>
            <w:vMerge w:val="restart"/>
            <w:shd w:val="clear" w:color="auto" w:fill="auto"/>
            <w:noWrap/>
            <w:vAlign w:val="center"/>
            <w:hideMark/>
          </w:tcPr>
          <w:p w14:paraId="63249F58"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Остаток (руб.)</w:t>
            </w:r>
          </w:p>
        </w:tc>
      </w:tr>
      <w:tr w:rsidR="009E35E1" w:rsidRPr="009E35E1" w14:paraId="0D8B77B1" w14:textId="77777777" w:rsidTr="00375BAA">
        <w:trPr>
          <w:trHeight w:val="315"/>
        </w:trPr>
        <w:tc>
          <w:tcPr>
            <w:tcW w:w="1291" w:type="dxa"/>
            <w:shd w:val="clear" w:color="auto" w:fill="auto"/>
            <w:noWrap/>
            <w:vAlign w:val="center"/>
            <w:hideMark/>
          </w:tcPr>
          <w:p w14:paraId="530C9384"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п/п</w:t>
            </w:r>
          </w:p>
        </w:tc>
        <w:tc>
          <w:tcPr>
            <w:tcW w:w="1559" w:type="dxa"/>
            <w:vMerge/>
            <w:vAlign w:val="center"/>
            <w:hideMark/>
          </w:tcPr>
          <w:p w14:paraId="24841CF3"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2266" w:type="dxa"/>
            <w:vMerge/>
            <w:vAlign w:val="center"/>
            <w:hideMark/>
          </w:tcPr>
          <w:p w14:paraId="7B5762A0"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2979" w:type="dxa"/>
            <w:vMerge/>
            <w:vAlign w:val="center"/>
            <w:hideMark/>
          </w:tcPr>
          <w:p w14:paraId="626F97D9"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1756" w:type="dxa"/>
            <w:vMerge/>
            <w:vAlign w:val="center"/>
            <w:hideMark/>
          </w:tcPr>
          <w:p w14:paraId="6E21461B"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31A01DC0" w14:textId="77777777" w:rsidTr="00375BAA">
        <w:trPr>
          <w:trHeight w:val="60"/>
        </w:trPr>
        <w:tc>
          <w:tcPr>
            <w:tcW w:w="1291" w:type="dxa"/>
            <w:shd w:val="clear" w:color="auto" w:fill="auto"/>
            <w:noWrap/>
            <w:vAlign w:val="center"/>
            <w:hideMark/>
          </w:tcPr>
          <w:p w14:paraId="3A7B7AC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w:t>
            </w:r>
          </w:p>
        </w:tc>
        <w:tc>
          <w:tcPr>
            <w:tcW w:w="1559" w:type="dxa"/>
            <w:shd w:val="clear" w:color="auto" w:fill="auto"/>
            <w:vAlign w:val="center"/>
          </w:tcPr>
          <w:p w14:paraId="2E21BD9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5F743F5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hideMark/>
          </w:tcPr>
          <w:p w14:paraId="09B00BB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Агентское вознаграждение</w:t>
            </w:r>
          </w:p>
        </w:tc>
        <w:tc>
          <w:tcPr>
            <w:tcW w:w="1756" w:type="dxa"/>
            <w:shd w:val="clear" w:color="auto" w:fill="auto"/>
            <w:noWrap/>
            <w:vAlign w:val="bottom"/>
          </w:tcPr>
          <w:p w14:paraId="41BE03A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5592DC62" w14:textId="77777777" w:rsidTr="00375BAA">
        <w:trPr>
          <w:trHeight w:val="237"/>
        </w:trPr>
        <w:tc>
          <w:tcPr>
            <w:tcW w:w="1291" w:type="dxa"/>
            <w:shd w:val="clear" w:color="auto" w:fill="auto"/>
            <w:noWrap/>
            <w:vAlign w:val="center"/>
            <w:hideMark/>
          </w:tcPr>
          <w:p w14:paraId="66A22C0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2</w:t>
            </w:r>
          </w:p>
        </w:tc>
        <w:tc>
          <w:tcPr>
            <w:tcW w:w="1559" w:type="dxa"/>
            <w:shd w:val="clear" w:color="auto" w:fill="auto"/>
            <w:vAlign w:val="center"/>
          </w:tcPr>
          <w:p w14:paraId="7680349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2F6DED6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273967F4"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6055C5D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9DBC8C5" w14:textId="77777777" w:rsidTr="00375BAA">
        <w:trPr>
          <w:trHeight w:val="60"/>
        </w:trPr>
        <w:tc>
          <w:tcPr>
            <w:tcW w:w="1291" w:type="dxa"/>
            <w:shd w:val="clear" w:color="auto" w:fill="auto"/>
            <w:noWrap/>
            <w:vAlign w:val="center"/>
            <w:hideMark/>
          </w:tcPr>
          <w:p w14:paraId="7E1D864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3</w:t>
            </w:r>
          </w:p>
        </w:tc>
        <w:tc>
          <w:tcPr>
            <w:tcW w:w="1559" w:type="dxa"/>
            <w:shd w:val="clear" w:color="auto" w:fill="auto"/>
            <w:vAlign w:val="center"/>
          </w:tcPr>
          <w:p w14:paraId="4DB604A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5ADC411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4EB92C4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Агентское вознаграждение</w:t>
            </w:r>
          </w:p>
        </w:tc>
        <w:tc>
          <w:tcPr>
            <w:tcW w:w="1756" w:type="dxa"/>
            <w:shd w:val="clear" w:color="auto" w:fill="auto"/>
            <w:noWrap/>
            <w:vAlign w:val="bottom"/>
          </w:tcPr>
          <w:p w14:paraId="30E55AD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0347BB8D" w14:textId="77777777" w:rsidTr="00375BAA">
        <w:trPr>
          <w:trHeight w:val="60"/>
        </w:trPr>
        <w:tc>
          <w:tcPr>
            <w:tcW w:w="1291" w:type="dxa"/>
            <w:shd w:val="clear" w:color="auto" w:fill="auto"/>
            <w:noWrap/>
            <w:vAlign w:val="center"/>
            <w:hideMark/>
          </w:tcPr>
          <w:p w14:paraId="2FB20A6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4</w:t>
            </w:r>
          </w:p>
        </w:tc>
        <w:tc>
          <w:tcPr>
            <w:tcW w:w="1559" w:type="dxa"/>
            <w:shd w:val="clear" w:color="auto" w:fill="auto"/>
            <w:vAlign w:val="center"/>
          </w:tcPr>
          <w:p w14:paraId="5C45ED4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01ACB12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591528B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1BC8D95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1A16FBE" w14:textId="77777777" w:rsidTr="00375BAA">
        <w:trPr>
          <w:trHeight w:val="138"/>
        </w:trPr>
        <w:tc>
          <w:tcPr>
            <w:tcW w:w="1291" w:type="dxa"/>
            <w:vAlign w:val="center"/>
            <w:hideMark/>
          </w:tcPr>
          <w:p w14:paraId="71F2BFE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5</w:t>
            </w:r>
          </w:p>
        </w:tc>
        <w:tc>
          <w:tcPr>
            <w:tcW w:w="1559" w:type="dxa"/>
            <w:vAlign w:val="center"/>
          </w:tcPr>
          <w:p w14:paraId="08B7E24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11715A0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4496640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8892D7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6EC5F2A" w14:textId="77777777" w:rsidTr="00375BAA">
        <w:trPr>
          <w:trHeight w:val="60"/>
        </w:trPr>
        <w:tc>
          <w:tcPr>
            <w:tcW w:w="1291" w:type="dxa"/>
            <w:shd w:val="clear" w:color="auto" w:fill="auto"/>
            <w:noWrap/>
            <w:vAlign w:val="center"/>
            <w:hideMark/>
          </w:tcPr>
          <w:p w14:paraId="4948932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6</w:t>
            </w:r>
          </w:p>
        </w:tc>
        <w:tc>
          <w:tcPr>
            <w:tcW w:w="1559" w:type="dxa"/>
            <w:shd w:val="clear" w:color="auto" w:fill="auto"/>
            <w:noWrap/>
            <w:vAlign w:val="bottom"/>
          </w:tcPr>
          <w:p w14:paraId="0041414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27287B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5ECDCE3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186D5F4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DF82B35" w14:textId="77777777" w:rsidTr="00375BAA">
        <w:trPr>
          <w:trHeight w:val="60"/>
        </w:trPr>
        <w:tc>
          <w:tcPr>
            <w:tcW w:w="1291" w:type="dxa"/>
            <w:vAlign w:val="center"/>
            <w:hideMark/>
          </w:tcPr>
          <w:p w14:paraId="250B8F3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7</w:t>
            </w:r>
          </w:p>
        </w:tc>
        <w:tc>
          <w:tcPr>
            <w:tcW w:w="1559" w:type="dxa"/>
            <w:vAlign w:val="center"/>
          </w:tcPr>
          <w:p w14:paraId="478243B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B6BA9C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1C5E08C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E834B9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BCFABF1" w14:textId="77777777" w:rsidTr="00375BAA">
        <w:trPr>
          <w:trHeight w:val="60"/>
        </w:trPr>
        <w:tc>
          <w:tcPr>
            <w:tcW w:w="1291" w:type="dxa"/>
            <w:shd w:val="clear" w:color="auto" w:fill="auto"/>
            <w:vAlign w:val="center"/>
            <w:hideMark/>
          </w:tcPr>
          <w:p w14:paraId="649E8F6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8</w:t>
            </w:r>
          </w:p>
        </w:tc>
        <w:tc>
          <w:tcPr>
            <w:tcW w:w="1559" w:type="dxa"/>
            <w:shd w:val="clear" w:color="auto" w:fill="auto"/>
            <w:vAlign w:val="center"/>
          </w:tcPr>
          <w:p w14:paraId="31F06C1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F6E6F2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AAA7CE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987DA5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1DB2012E" w14:textId="77777777" w:rsidTr="00375BAA">
        <w:trPr>
          <w:trHeight w:val="92"/>
        </w:trPr>
        <w:tc>
          <w:tcPr>
            <w:tcW w:w="1291" w:type="dxa"/>
            <w:shd w:val="clear" w:color="auto" w:fill="auto"/>
            <w:vAlign w:val="center"/>
            <w:hideMark/>
          </w:tcPr>
          <w:p w14:paraId="19043E4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9</w:t>
            </w:r>
          </w:p>
        </w:tc>
        <w:tc>
          <w:tcPr>
            <w:tcW w:w="1559" w:type="dxa"/>
            <w:shd w:val="clear" w:color="auto" w:fill="auto"/>
            <w:vAlign w:val="center"/>
          </w:tcPr>
          <w:p w14:paraId="52D5074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5184E31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208E15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9B8B2D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685718B" w14:textId="77777777" w:rsidTr="00375BAA">
        <w:trPr>
          <w:trHeight w:val="60"/>
        </w:trPr>
        <w:tc>
          <w:tcPr>
            <w:tcW w:w="1291" w:type="dxa"/>
            <w:shd w:val="clear" w:color="auto" w:fill="auto"/>
            <w:vAlign w:val="center"/>
            <w:hideMark/>
          </w:tcPr>
          <w:p w14:paraId="50E40D1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10</w:t>
            </w:r>
          </w:p>
        </w:tc>
        <w:tc>
          <w:tcPr>
            <w:tcW w:w="1559" w:type="dxa"/>
            <w:shd w:val="clear" w:color="auto" w:fill="auto"/>
            <w:vAlign w:val="center"/>
          </w:tcPr>
          <w:p w14:paraId="57D6FAD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D6272A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4D6763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628229A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75E95492" w14:textId="77777777" w:rsidTr="00375BAA">
        <w:trPr>
          <w:trHeight w:val="60"/>
        </w:trPr>
        <w:tc>
          <w:tcPr>
            <w:tcW w:w="1291" w:type="dxa"/>
            <w:shd w:val="clear" w:color="auto" w:fill="auto"/>
            <w:vAlign w:val="center"/>
            <w:hideMark/>
          </w:tcPr>
          <w:p w14:paraId="3861B4F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11</w:t>
            </w:r>
          </w:p>
        </w:tc>
        <w:tc>
          <w:tcPr>
            <w:tcW w:w="1559" w:type="dxa"/>
            <w:shd w:val="clear" w:color="auto" w:fill="auto"/>
            <w:vAlign w:val="center"/>
          </w:tcPr>
          <w:p w14:paraId="17684EE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17A7F8B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21FC730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6CD6578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A0EC316" w14:textId="77777777" w:rsidTr="00375BAA">
        <w:trPr>
          <w:trHeight w:val="60"/>
        </w:trPr>
        <w:tc>
          <w:tcPr>
            <w:tcW w:w="1291" w:type="dxa"/>
            <w:shd w:val="clear" w:color="auto" w:fill="auto"/>
            <w:vAlign w:val="center"/>
            <w:hideMark/>
          </w:tcPr>
          <w:p w14:paraId="135E669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12</w:t>
            </w:r>
          </w:p>
        </w:tc>
        <w:tc>
          <w:tcPr>
            <w:tcW w:w="1559" w:type="dxa"/>
            <w:shd w:val="clear" w:color="auto" w:fill="auto"/>
            <w:vAlign w:val="center"/>
          </w:tcPr>
          <w:p w14:paraId="27928AF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3BE9227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9DBB35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C7C5D2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779902EF" w14:textId="77777777" w:rsidTr="00375BAA">
        <w:trPr>
          <w:trHeight w:val="60"/>
        </w:trPr>
        <w:tc>
          <w:tcPr>
            <w:tcW w:w="1291" w:type="dxa"/>
            <w:shd w:val="clear" w:color="auto" w:fill="auto"/>
            <w:vAlign w:val="center"/>
            <w:hideMark/>
          </w:tcPr>
          <w:p w14:paraId="335F111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13</w:t>
            </w:r>
          </w:p>
        </w:tc>
        <w:tc>
          <w:tcPr>
            <w:tcW w:w="1559" w:type="dxa"/>
            <w:shd w:val="clear" w:color="auto" w:fill="auto"/>
            <w:vAlign w:val="center"/>
          </w:tcPr>
          <w:p w14:paraId="611E662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640FF9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669A2A8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435D913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B95F82B" w14:textId="77777777" w:rsidTr="00375BAA">
        <w:trPr>
          <w:trHeight w:val="60"/>
        </w:trPr>
        <w:tc>
          <w:tcPr>
            <w:tcW w:w="1291" w:type="dxa"/>
            <w:shd w:val="clear" w:color="auto" w:fill="auto"/>
            <w:vAlign w:val="center"/>
            <w:hideMark/>
          </w:tcPr>
          <w:p w14:paraId="441272C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14</w:t>
            </w:r>
          </w:p>
        </w:tc>
        <w:tc>
          <w:tcPr>
            <w:tcW w:w="1559" w:type="dxa"/>
            <w:shd w:val="clear" w:color="auto" w:fill="auto"/>
            <w:vAlign w:val="center"/>
          </w:tcPr>
          <w:p w14:paraId="12C9073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4525BBA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539D52E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5835D0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16F6E93" w14:textId="77777777" w:rsidTr="00375BAA">
        <w:trPr>
          <w:trHeight w:val="60"/>
        </w:trPr>
        <w:tc>
          <w:tcPr>
            <w:tcW w:w="1291" w:type="dxa"/>
            <w:shd w:val="clear" w:color="auto" w:fill="auto"/>
            <w:vAlign w:val="center"/>
            <w:hideMark/>
          </w:tcPr>
          <w:p w14:paraId="335E5CC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15</w:t>
            </w:r>
          </w:p>
        </w:tc>
        <w:tc>
          <w:tcPr>
            <w:tcW w:w="1559" w:type="dxa"/>
            <w:shd w:val="clear" w:color="auto" w:fill="auto"/>
            <w:vAlign w:val="center"/>
          </w:tcPr>
          <w:p w14:paraId="461AA30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06EDF24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1737AD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63D1C3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2B45327" w14:textId="77777777" w:rsidTr="00375BAA">
        <w:trPr>
          <w:trHeight w:val="60"/>
        </w:trPr>
        <w:tc>
          <w:tcPr>
            <w:tcW w:w="1291" w:type="dxa"/>
            <w:shd w:val="clear" w:color="auto" w:fill="auto"/>
            <w:vAlign w:val="center"/>
          </w:tcPr>
          <w:p w14:paraId="4AF1D11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16</w:t>
            </w:r>
          </w:p>
        </w:tc>
        <w:tc>
          <w:tcPr>
            <w:tcW w:w="1559" w:type="dxa"/>
            <w:shd w:val="clear" w:color="auto" w:fill="auto"/>
            <w:vAlign w:val="center"/>
          </w:tcPr>
          <w:p w14:paraId="39EF81C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3453678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EB72F2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5499FE0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32CDD73" w14:textId="77777777" w:rsidTr="00375BAA">
        <w:trPr>
          <w:trHeight w:val="60"/>
        </w:trPr>
        <w:tc>
          <w:tcPr>
            <w:tcW w:w="1291" w:type="dxa"/>
            <w:shd w:val="clear" w:color="auto" w:fill="auto"/>
            <w:vAlign w:val="center"/>
          </w:tcPr>
          <w:p w14:paraId="4AE6C08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17</w:t>
            </w:r>
          </w:p>
        </w:tc>
        <w:tc>
          <w:tcPr>
            <w:tcW w:w="1559" w:type="dxa"/>
            <w:shd w:val="clear" w:color="auto" w:fill="auto"/>
            <w:vAlign w:val="center"/>
          </w:tcPr>
          <w:p w14:paraId="1173FDB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29D8273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6464965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01E82DA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0AA4DE2E" w14:textId="77777777" w:rsidTr="00375BAA">
        <w:trPr>
          <w:trHeight w:val="60"/>
        </w:trPr>
        <w:tc>
          <w:tcPr>
            <w:tcW w:w="1291" w:type="dxa"/>
            <w:shd w:val="clear" w:color="auto" w:fill="auto"/>
            <w:vAlign w:val="center"/>
          </w:tcPr>
          <w:p w14:paraId="2B3866F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18</w:t>
            </w:r>
          </w:p>
        </w:tc>
        <w:tc>
          <w:tcPr>
            <w:tcW w:w="1559" w:type="dxa"/>
            <w:shd w:val="clear" w:color="auto" w:fill="auto"/>
            <w:vAlign w:val="center"/>
          </w:tcPr>
          <w:p w14:paraId="2DD1CDB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4CDDF1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48F447A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5E6CAFE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C3E1949" w14:textId="77777777" w:rsidTr="00375BAA">
        <w:trPr>
          <w:trHeight w:val="60"/>
        </w:trPr>
        <w:tc>
          <w:tcPr>
            <w:tcW w:w="1291" w:type="dxa"/>
            <w:shd w:val="clear" w:color="auto" w:fill="auto"/>
            <w:vAlign w:val="center"/>
          </w:tcPr>
          <w:p w14:paraId="71EC331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19</w:t>
            </w:r>
          </w:p>
        </w:tc>
        <w:tc>
          <w:tcPr>
            <w:tcW w:w="1559" w:type="dxa"/>
            <w:shd w:val="clear" w:color="auto" w:fill="auto"/>
            <w:vAlign w:val="center"/>
          </w:tcPr>
          <w:p w14:paraId="0D711C4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475598B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39D1948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383BE14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1146667" w14:textId="77777777" w:rsidTr="00375BAA">
        <w:trPr>
          <w:trHeight w:val="315"/>
        </w:trPr>
        <w:tc>
          <w:tcPr>
            <w:tcW w:w="2850" w:type="dxa"/>
            <w:gridSpan w:val="2"/>
            <w:shd w:val="clear" w:color="auto" w:fill="auto"/>
            <w:noWrap/>
            <w:vAlign w:val="center"/>
            <w:hideMark/>
          </w:tcPr>
          <w:p w14:paraId="255D0413"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ИТОГО</w:t>
            </w:r>
          </w:p>
        </w:tc>
        <w:tc>
          <w:tcPr>
            <w:tcW w:w="7001" w:type="dxa"/>
            <w:gridSpan w:val="3"/>
            <w:shd w:val="clear" w:color="auto" w:fill="auto"/>
            <w:noWrap/>
            <w:vAlign w:val="bottom"/>
          </w:tcPr>
          <w:p w14:paraId="7C721ECC"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6F4334B3" w14:textId="77777777" w:rsidTr="00375BAA">
        <w:trPr>
          <w:trHeight w:val="60"/>
        </w:trPr>
        <w:tc>
          <w:tcPr>
            <w:tcW w:w="2850" w:type="dxa"/>
            <w:gridSpan w:val="2"/>
            <w:shd w:val="clear" w:color="auto" w:fill="auto"/>
            <w:noWrap/>
            <w:vAlign w:val="center"/>
            <w:hideMark/>
          </w:tcPr>
          <w:p w14:paraId="46A965A5"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Агентское вознаграждение</w:t>
            </w:r>
          </w:p>
        </w:tc>
        <w:tc>
          <w:tcPr>
            <w:tcW w:w="7001" w:type="dxa"/>
            <w:gridSpan w:val="3"/>
            <w:shd w:val="clear" w:color="auto" w:fill="auto"/>
            <w:noWrap/>
            <w:vAlign w:val="bottom"/>
          </w:tcPr>
          <w:p w14:paraId="6BAD37D1"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700DACE7" w14:textId="77777777" w:rsidTr="00375BAA">
        <w:trPr>
          <w:trHeight w:val="60"/>
        </w:trPr>
        <w:tc>
          <w:tcPr>
            <w:tcW w:w="2850" w:type="dxa"/>
            <w:gridSpan w:val="2"/>
            <w:shd w:val="clear" w:color="auto" w:fill="auto"/>
            <w:noWrap/>
            <w:vAlign w:val="center"/>
            <w:hideMark/>
          </w:tcPr>
          <w:p w14:paraId="0049A6E6"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Расходы Агента</w:t>
            </w:r>
          </w:p>
        </w:tc>
        <w:tc>
          <w:tcPr>
            <w:tcW w:w="7001" w:type="dxa"/>
            <w:gridSpan w:val="3"/>
            <w:shd w:val="clear" w:color="auto" w:fill="auto"/>
            <w:noWrap/>
            <w:vAlign w:val="bottom"/>
          </w:tcPr>
          <w:p w14:paraId="24948060"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bl>
    <w:p w14:paraId="7EF7E17C" w14:textId="77777777" w:rsidR="00375BAA" w:rsidRDefault="00375BAA"/>
    <w:tbl>
      <w:tblPr>
        <w:tblW w:w="9944" w:type="dxa"/>
        <w:tblLayout w:type="fixed"/>
        <w:tblLook w:val="04A0" w:firstRow="1" w:lastRow="0" w:firstColumn="1" w:lastColumn="0" w:noHBand="0" w:noVBand="1"/>
      </w:tblPr>
      <w:tblGrid>
        <w:gridCol w:w="142"/>
        <w:gridCol w:w="5212"/>
        <w:gridCol w:w="140"/>
        <w:gridCol w:w="4450"/>
      </w:tblGrid>
      <w:tr w:rsidR="009E35E1" w:rsidRPr="009E35E1" w14:paraId="77F2F178" w14:textId="77777777" w:rsidTr="00375BAA">
        <w:trPr>
          <w:gridBefore w:val="1"/>
          <w:wBefore w:w="142" w:type="dxa"/>
          <w:trHeight w:val="126"/>
        </w:trPr>
        <w:tc>
          <w:tcPr>
            <w:tcW w:w="5352" w:type="dxa"/>
            <w:gridSpan w:val="2"/>
          </w:tcPr>
          <w:p w14:paraId="57AF13D3"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p>
          <w:p w14:paraId="729873DE"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AD4DCD">
              <w:rPr>
                <w:rFonts w:ascii="Times New Roman" w:eastAsia="Microsoft Sans Serif" w:hAnsi="Times New Roman" w:cs="Microsoft Sans Serif"/>
                <w:color w:val="000000"/>
                <w:sz w:val="20"/>
                <w:szCs w:val="20"/>
                <w:lang w:eastAsia="ru-RU" w:bidi="ru-RU"/>
              </w:rPr>
              <w:t>Принципал:</w:t>
            </w:r>
          </w:p>
          <w:p w14:paraId="5DA21344" w14:textId="77777777" w:rsidR="009E35E1" w:rsidRPr="00AD4DCD" w:rsidRDefault="009E35E1" w:rsidP="009E35E1">
            <w:pPr>
              <w:keepNext/>
              <w:spacing w:after="0" w:line="240" w:lineRule="auto"/>
              <w:rPr>
                <w:rFonts w:ascii="Calibri" w:eastAsia="Calibri" w:hAnsi="Calibri" w:cs="Times New Roman"/>
                <w:sz w:val="20"/>
                <w:szCs w:val="20"/>
              </w:rPr>
            </w:pPr>
          </w:p>
          <w:p w14:paraId="2DCA0F11" w14:textId="77777777" w:rsidR="009E35E1" w:rsidRPr="00AD4DCD" w:rsidRDefault="009E35E1" w:rsidP="009E35E1">
            <w:pPr>
              <w:keepNext/>
              <w:spacing w:after="0" w:line="240" w:lineRule="auto"/>
              <w:rPr>
                <w:rFonts w:ascii="Calibri" w:eastAsia="Calibri" w:hAnsi="Calibri" w:cs="Times New Roman"/>
                <w:sz w:val="20"/>
                <w:szCs w:val="20"/>
              </w:rPr>
            </w:pPr>
          </w:p>
          <w:p w14:paraId="3BB0C037" w14:textId="77777777" w:rsidR="009E35E1" w:rsidRPr="00AD4DCD" w:rsidRDefault="009E35E1" w:rsidP="009E35E1">
            <w:pPr>
              <w:keepNext/>
              <w:spacing w:after="0" w:line="240" w:lineRule="auto"/>
              <w:rPr>
                <w:rFonts w:ascii="Calibri" w:eastAsia="Calibri" w:hAnsi="Calibri" w:cs="Times New Roman"/>
                <w:sz w:val="20"/>
                <w:szCs w:val="20"/>
              </w:rPr>
            </w:pPr>
          </w:p>
          <w:p w14:paraId="06CACAF0" w14:textId="77777777" w:rsidR="009E35E1" w:rsidRPr="00AD4DCD" w:rsidRDefault="009E35E1" w:rsidP="009E35E1">
            <w:pPr>
              <w:keepNext/>
              <w:spacing w:after="0" w:line="240" w:lineRule="auto"/>
              <w:rPr>
                <w:rFonts w:ascii="Calibri" w:eastAsia="Calibri" w:hAnsi="Calibri" w:cs="Times New Roman"/>
                <w:sz w:val="20"/>
                <w:szCs w:val="20"/>
              </w:rPr>
            </w:pPr>
          </w:p>
          <w:p w14:paraId="2CD7FB35" w14:textId="77777777" w:rsidR="009E35E1" w:rsidRPr="00AD4DCD" w:rsidRDefault="009E35E1" w:rsidP="009E35E1">
            <w:pPr>
              <w:keepNext/>
              <w:spacing w:after="0" w:line="240" w:lineRule="auto"/>
              <w:rPr>
                <w:rFonts w:ascii="Times New Roman" w:eastAsia="Times New Roman" w:hAnsi="Times New Roman" w:cs="Times New Roman"/>
                <w:sz w:val="20"/>
                <w:szCs w:val="20"/>
                <w:lang w:eastAsia="ru-RU"/>
              </w:rPr>
            </w:pPr>
            <w:r w:rsidRPr="00AD4DCD">
              <w:rPr>
                <w:rFonts w:ascii="Times New Roman" w:eastAsia="Times New Roman" w:hAnsi="Times New Roman" w:cs="Times New Roman"/>
                <w:sz w:val="20"/>
                <w:szCs w:val="20"/>
                <w:lang w:eastAsia="ru-RU"/>
              </w:rPr>
              <w:t>_______________________ /_______________</w:t>
            </w:r>
          </w:p>
          <w:p w14:paraId="74CCE58F" w14:textId="77777777" w:rsidR="009E35E1" w:rsidRPr="00AD4DCD" w:rsidRDefault="009E35E1" w:rsidP="009E35E1">
            <w:pPr>
              <w:keepNext/>
              <w:spacing w:after="0" w:line="240" w:lineRule="auto"/>
              <w:rPr>
                <w:rFonts w:ascii="Times New Roman" w:eastAsia="Calibri" w:hAnsi="Times New Roman" w:cs="Times New Roman"/>
                <w:sz w:val="20"/>
                <w:szCs w:val="20"/>
              </w:rPr>
            </w:pPr>
            <w:r w:rsidRPr="00AD4DCD">
              <w:rPr>
                <w:rFonts w:ascii="Times New Roman" w:eastAsia="Times New Roman" w:hAnsi="Times New Roman" w:cs="Times New Roman"/>
                <w:sz w:val="20"/>
                <w:szCs w:val="20"/>
                <w:lang w:eastAsia="ru-RU"/>
              </w:rPr>
              <w:t xml:space="preserve">                        м.п.</w:t>
            </w:r>
          </w:p>
          <w:p w14:paraId="738F9FD3"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p>
          <w:p w14:paraId="67F34BAC"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7BAB0695"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6B28810E"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tc>
        <w:tc>
          <w:tcPr>
            <w:tcW w:w="4450" w:type="dxa"/>
          </w:tcPr>
          <w:p w14:paraId="0BEBEAC1"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74999A8B"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w:t>
            </w:r>
          </w:p>
          <w:p w14:paraId="43CABBAF" w14:textId="77777777" w:rsidR="009E35E1" w:rsidRPr="00AD4DCD"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AD4DCD">
              <w:rPr>
                <w:rFonts w:ascii="Times New Roman" w:eastAsia="Times New Roman" w:hAnsi="Times New Roman" w:cs="Microsoft Sans Serif"/>
                <w:color w:val="000000"/>
                <w:sz w:val="24"/>
                <w:szCs w:val="24"/>
                <w:lang w:eastAsia="ru-RU" w:bidi="ru-RU"/>
              </w:rPr>
              <w:t xml:space="preserve">Генеральный директор </w:t>
            </w:r>
          </w:p>
          <w:p w14:paraId="538F05B6"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r w:rsidRPr="00AD4DCD">
              <w:rPr>
                <w:rFonts w:ascii="Times New Roman" w:eastAsia="Times New Roman" w:hAnsi="Times New Roman" w:cs="Microsoft Sans Serif"/>
                <w:color w:val="000000"/>
                <w:sz w:val="24"/>
                <w:szCs w:val="24"/>
                <w:lang w:eastAsia="ru-RU" w:bidi="ru-RU"/>
              </w:rPr>
              <w:t>АНО «Краевой сельскохозяйственный фонд»</w:t>
            </w:r>
          </w:p>
          <w:p w14:paraId="30DAE87E"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p>
          <w:p w14:paraId="5915E74A"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______________________ /________________</w:t>
            </w:r>
          </w:p>
          <w:p w14:paraId="3856E098"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 xml:space="preserve">                    м.п.</w:t>
            </w:r>
          </w:p>
        </w:tc>
      </w:tr>
      <w:tr w:rsidR="009E35E1" w:rsidRPr="00AD4DCD" w14:paraId="67636B64" w14:textId="77777777" w:rsidTr="00375BAA">
        <w:trPr>
          <w:gridAfter w:val="2"/>
          <w:wAfter w:w="4590" w:type="dxa"/>
        </w:trPr>
        <w:tc>
          <w:tcPr>
            <w:tcW w:w="5354" w:type="dxa"/>
            <w:gridSpan w:val="2"/>
          </w:tcPr>
          <w:p w14:paraId="3E268905" w14:textId="77777777" w:rsidR="009E35E1" w:rsidRPr="00AD4DCD"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6C1BCEB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01D6383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1236976E"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35C1275"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0E3CE58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13E2969"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8C771EB"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766A16DD"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EFC1BF6"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08C999FE"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39254EC9"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674C409F"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7357F82A"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10D84C63"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D072D81" w14:textId="77777777" w:rsidR="00901D7E" w:rsidRDefault="00901D7E"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7769A7FE" w14:textId="77777777" w:rsidR="00901D7E" w:rsidRDefault="00901D7E"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4F71F7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Приложение № 5</w:t>
      </w:r>
    </w:p>
    <w:p w14:paraId="277E3C1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______ </w:t>
      </w:r>
    </w:p>
    <w:p w14:paraId="30D34858"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348B2E96" w14:textId="77777777" w:rsidR="009E35E1" w:rsidRPr="009E35E1" w:rsidRDefault="009E35E1" w:rsidP="009E35E1">
      <w:pPr>
        <w:widowControl w:val="0"/>
        <w:spacing w:after="0" w:line="240" w:lineRule="auto"/>
        <w:ind w:right="-426"/>
        <w:jc w:val="right"/>
        <w:rPr>
          <w:rFonts w:ascii="Times New Roman" w:eastAsia="Microsoft Sans Serif" w:hAnsi="Times New Roman" w:cs="Microsoft Sans Serif"/>
          <w:color w:val="000000"/>
          <w:sz w:val="28"/>
          <w:szCs w:val="28"/>
          <w:lang w:eastAsia="ru-RU" w:bidi="ru-RU"/>
        </w:rPr>
      </w:pPr>
    </w:p>
    <w:p w14:paraId="5A87096E" w14:textId="77777777" w:rsidR="009E35E1" w:rsidRPr="009E35E1" w:rsidRDefault="009E35E1" w:rsidP="009E35E1">
      <w:pPr>
        <w:widowControl w:val="0"/>
        <w:spacing w:after="0" w:line="240" w:lineRule="auto"/>
        <w:ind w:right="-426"/>
        <w:jc w:val="right"/>
        <w:rPr>
          <w:rFonts w:ascii="Times New Roman" w:eastAsia="Microsoft Sans Serif" w:hAnsi="Times New Roman" w:cs="Microsoft Sans Serif"/>
          <w:color w:val="000000"/>
          <w:sz w:val="24"/>
          <w:szCs w:val="24"/>
          <w:lang w:eastAsia="ru-RU" w:bidi="ru-RU"/>
        </w:rPr>
      </w:pPr>
    </w:p>
    <w:p w14:paraId="0981B21B" w14:textId="77777777" w:rsidR="009E35E1" w:rsidRPr="009E35E1" w:rsidRDefault="009E35E1" w:rsidP="009E35E1">
      <w:pPr>
        <w:ind w:right="-426"/>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ПЕРЕЧЕНЬ</w:t>
      </w:r>
    </w:p>
    <w:p w14:paraId="4F9A73EC" w14:textId="77777777" w:rsidR="009E35E1" w:rsidRPr="009E35E1" w:rsidRDefault="009E35E1" w:rsidP="009E35E1">
      <w:pPr>
        <w:ind w:right="-426"/>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целевых показателей</w:t>
      </w:r>
    </w:p>
    <w:p w14:paraId="735E14D3" w14:textId="77777777" w:rsidR="009E35E1" w:rsidRPr="009E35E1" w:rsidRDefault="009E35E1" w:rsidP="009E35E1">
      <w:pPr>
        <w:ind w:right="-426"/>
        <w:jc w:val="center"/>
        <w:rPr>
          <w:rFonts w:ascii="Times New Roman" w:eastAsia="Calibri" w:hAnsi="Times New Roman" w:cs="Times New Roman"/>
          <w:sz w:val="24"/>
          <w:szCs w:val="24"/>
        </w:rPr>
      </w:pPr>
    </w:p>
    <w:p w14:paraId="7B51D8A9" w14:textId="77777777" w:rsidR="009E35E1" w:rsidRPr="009E35E1" w:rsidRDefault="009E35E1" w:rsidP="009E35E1">
      <w:pPr>
        <w:ind w:right="-426"/>
        <w:jc w:val="center"/>
        <w:rPr>
          <w:rFonts w:ascii="Times New Roman" w:eastAsia="Calibri"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9E35E1" w:rsidRPr="009E35E1" w14:paraId="0AEC24E8" w14:textId="77777777" w:rsidTr="009E35E1">
        <w:tc>
          <w:tcPr>
            <w:tcW w:w="817" w:type="dxa"/>
            <w:vAlign w:val="center"/>
          </w:tcPr>
          <w:p w14:paraId="0DF1CEE6"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 п\п</w:t>
            </w:r>
          </w:p>
        </w:tc>
        <w:tc>
          <w:tcPr>
            <w:tcW w:w="3238" w:type="dxa"/>
            <w:vAlign w:val="center"/>
          </w:tcPr>
          <w:p w14:paraId="109AF8A4"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Целевой показатель</w:t>
            </w:r>
          </w:p>
        </w:tc>
        <w:tc>
          <w:tcPr>
            <w:tcW w:w="2127" w:type="dxa"/>
            <w:vAlign w:val="center"/>
          </w:tcPr>
          <w:p w14:paraId="24417011"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Единица измерения</w:t>
            </w:r>
          </w:p>
        </w:tc>
        <w:tc>
          <w:tcPr>
            <w:tcW w:w="1820" w:type="dxa"/>
            <w:vAlign w:val="center"/>
          </w:tcPr>
          <w:p w14:paraId="7D74F066"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Период выполнения показателей</w:t>
            </w:r>
          </w:p>
        </w:tc>
        <w:tc>
          <w:tcPr>
            <w:tcW w:w="1766" w:type="dxa"/>
            <w:vAlign w:val="center"/>
          </w:tcPr>
          <w:p w14:paraId="0A376A0D"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План к окончанию срока исполнения обязательств</w:t>
            </w:r>
          </w:p>
        </w:tc>
      </w:tr>
      <w:tr w:rsidR="009E35E1" w:rsidRPr="009E35E1" w14:paraId="7C7A69E4" w14:textId="77777777" w:rsidTr="009E35E1">
        <w:tc>
          <w:tcPr>
            <w:tcW w:w="817" w:type="dxa"/>
            <w:vAlign w:val="center"/>
          </w:tcPr>
          <w:p w14:paraId="205083E4" w14:textId="2B5EBE53" w:rsidR="009E35E1" w:rsidRPr="009E35E1" w:rsidRDefault="00901D7E" w:rsidP="009E35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38" w:type="dxa"/>
            <w:vAlign w:val="center"/>
          </w:tcPr>
          <w:p w14:paraId="4BE090BA" w14:textId="6CB84426" w:rsidR="009E35E1" w:rsidRPr="009E35E1" w:rsidRDefault="00901D7E" w:rsidP="009E35E1">
            <w:pPr>
              <w:rPr>
                <w:rFonts w:ascii="Times New Roman" w:eastAsia="Calibri" w:hAnsi="Times New Roman" w:cs="Times New Roman"/>
                <w:sz w:val="24"/>
                <w:szCs w:val="24"/>
              </w:rPr>
            </w:pPr>
            <w:r>
              <w:rPr>
                <w:rFonts w:ascii="Times New Roman" w:eastAsia="Calibri" w:hAnsi="Times New Roman" w:cs="Times New Roman"/>
                <w:sz w:val="24"/>
                <w:szCs w:val="24"/>
              </w:rPr>
              <w:t>Цельное молоко</w:t>
            </w:r>
          </w:p>
        </w:tc>
        <w:tc>
          <w:tcPr>
            <w:tcW w:w="2127" w:type="dxa"/>
            <w:vAlign w:val="center"/>
          </w:tcPr>
          <w:p w14:paraId="011D13AE" w14:textId="741B6960" w:rsidR="009E35E1" w:rsidRPr="009E35E1" w:rsidRDefault="00901D7E" w:rsidP="009E35E1">
            <w:pPr>
              <w:jc w:val="center"/>
              <w:rPr>
                <w:rFonts w:ascii="Times New Roman" w:eastAsia="Calibri" w:hAnsi="Times New Roman" w:cs="Times New Roman"/>
                <w:sz w:val="24"/>
                <w:szCs w:val="24"/>
              </w:rPr>
            </w:pPr>
            <w:r>
              <w:rPr>
                <w:rFonts w:ascii="Times New Roman" w:eastAsia="Calibri" w:hAnsi="Times New Roman" w:cs="Times New Roman"/>
                <w:sz w:val="24"/>
                <w:szCs w:val="24"/>
              </w:rPr>
              <w:t>литр</w:t>
            </w:r>
          </w:p>
        </w:tc>
        <w:tc>
          <w:tcPr>
            <w:tcW w:w="1820" w:type="dxa"/>
            <w:vAlign w:val="center"/>
          </w:tcPr>
          <w:p w14:paraId="5388A119" w14:textId="50E1BC0B" w:rsidR="009E35E1" w:rsidRPr="009E35E1" w:rsidRDefault="00901D7E" w:rsidP="00375BAA">
            <w:pPr>
              <w:jc w:val="center"/>
              <w:rPr>
                <w:rFonts w:ascii="Times New Roman" w:eastAsia="Calibri" w:hAnsi="Times New Roman" w:cs="Times New Roman"/>
                <w:sz w:val="24"/>
                <w:szCs w:val="24"/>
              </w:rPr>
            </w:pPr>
            <w:r>
              <w:rPr>
                <w:rFonts w:ascii="Times New Roman" w:eastAsia="Calibri" w:hAnsi="Times New Roman" w:cs="Times New Roman"/>
                <w:sz w:val="24"/>
                <w:szCs w:val="24"/>
              </w:rPr>
              <w:t>31.1</w:t>
            </w:r>
            <w:r w:rsidR="00375BAA">
              <w:rPr>
                <w:rFonts w:ascii="Times New Roman" w:eastAsia="Calibri" w:hAnsi="Times New Roman" w:cs="Times New Roman"/>
                <w:sz w:val="24"/>
                <w:szCs w:val="24"/>
              </w:rPr>
              <w:t>2</w:t>
            </w:r>
            <w:r>
              <w:rPr>
                <w:rFonts w:ascii="Times New Roman" w:eastAsia="Calibri" w:hAnsi="Times New Roman" w:cs="Times New Roman"/>
                <w:sz w:val="24"/>
                <w:szCs w:val="24"/>
              </w:rPr>
              <w:t>.2022</w:t>
            </w:r>
          </w:p>
        </w:tc>
        <w:tc>
          <w:tcPr>
            <w:tcW w:w="1766" w:type="dxa"/>
            <w:vAlign w:val="center"/>
          </w:tcPr>
          <w:p w14:paraId="3B992056" w14:textId="77777777" w:rsidR="009E35E1" w:rsidRPr="009E35E1" w:rsidRDefault="009E35E1" w:rsidP="009E35E1">
            <w:pPr>
              <w:rPr>
                <w:rFonts w:ascii="Times New Roman" w:eastAsia="Calibri" w:hAnsi="Times New Roman" w:cs="Times New Roman"/>
                <w:sz w:val="24"/>
                <w:szCs w:val="24"/>
              </w:rPr>
            </w:pPr>
          </w:p>
        </w:tc>
      </w:tr>
    </w:tbl>
    <w:p w14:paraId="78E8F98A"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4"/>
          <w:szCs w:val="24"/>
          <w:lang w:eastAsia="ru-RU" w:bidi="ru-RU"/>
        </w:rPr>
      </w:pPr>
    </w:p>
    <w:p w14:paraId="1CBA2C54"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766CF22B" w14:textId="77777777" w:rsidTr="009E35E1">
        <w:tc>
          <w:tcPr>
            <w:tcW w:w="2539" w:type="pct"/>
          </w:tcPr>
          <w:p w14:paraId="2D435C79"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Принципал:</w:t>
            </w:r>
          </w:p>
          <w:p w14:paraId="0C3F4C27"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p w14:paraId="73591E80"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3CF4066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Агент:</w:t>
            </w:r>
          </w:p>
          <w:p w14:paraId="78A607C3"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p>
          <w:p w14:paraId="1484B117"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Генеральный директор </w:t>
            </w:r>
          </w:p>
          <w:p w14:paraId="418A6C6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АНО «Краевой сельскохозяйственный фонд»</w:t>
            </w:r>
          </w:p>
        </w:tc>
      </w:tr>
      <w:tr w:rsidR="009E35E1" w:rsidRPr="009E35E1" w14:paraId="3AB45998" w14:textId="77777777" w:rsidTr="009E35E1">
        <w:trPr>
          <w:trHeight w:val="711"/>
        </w:trPr>
        <w:tc>
          <w:tcPr>
            <w:tcW w:w="2539" w:type="pct"/>
          </w:tcPr>
          <w:p w14:paraId="4C936484"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4D83F066"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 /___________/</w:t>
            </w:r>
          </w:p>
          <w:p w14:paraId="59AA47BA"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748EA021"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1EA211F8"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4A9813D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/__________ /</w:t>
            </w:r>
          </w:p>
          <w:p w14:paraId="473EC4AD"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4E0BEDF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33DDFFA6"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6A55E91"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8"/>
          <w:szCs w:val="28"/>
          <w:lang w:eastAsia="ru-RU" w:bidi="ru-RU"/>
        </w:rPr>
        <w:br w:type="page"/>
      </w:r>
      <w:r w:rsidRPr="009E35E1">
        <w:rPr>
          <w:rFonts w:ascii="Times New Roman" w:eastAsia="Times New Roman" w:hAnsi="Times New Roman" w:cs="Microsoft Sans Serif"/>
          <w:color w:val="000000"/>
          <w:sz w:val="20"/>
          <w:szCs w:val="20"/>
          <w:lang w:eastAsia="ru-RU" w:bidi="ru-RU"/>
        </w:rPr>
        <w:lastRenderedPageBreak/>
        <w:t>Приложение № 6</w:t>
      </w:r>
    </w:p>
    <w:p w14:paraId="7129C3A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 </w:t>
      </w:r>
    </w:p>
    <w:p w14:paraId="6A43DBD8"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4855E92D"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22DF38EB"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6897537B"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106A73CC"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5EE911FA" w14:textId="77777777" w:rsidR="009E35E1" w:rsidRPr="009E35E1" w:rsidRDefault="009E35E1" w:rsidP="009E35E1">
      <w:pPr>
        <w:widowControl w:val="0"/>
        <w:spacing w:after="0" w:line="240" w:lineRule="auto"/>
        <w:ind w:right="-425"/>
        <w:rPr>
          <w:rFonts w:ascii="Times New Roman" w:eastAsia="Microsoft Sans Serif" w:hAnsi="Times New Roman" w:cs="Microsoft Sans Serif"/>
          <w:i/>
          <w:color w:val="000000"/>
          <w:sz w:val="20"/>
          <w:szCs w:val="20"/>
          <w:lang w:eastAsia="ru-RU" w:bidi="ru-RU"/>
        </w:rPr>
      </w:pPr>
    </w:p>
    <w:p w14:paraId="2E639EDB"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Отчёт</w:t>
      </w:r>
    </w:p>
    <w:p w14:paraId="3ED1F4C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о достижении целевых показателей</w:t>
      </w:r>
    </w:p>
    <w:tbl>
      <w:tblPr>
        <w:tblpPr w:leftFromText="180" w:rightFromText="180" w:vertAnchor="text" w:horzAnchor="margin" w:tblpY="9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21"/>
        <w:gridCol w:w="1292"/>
        <w:gridCol w:w="1461"/>
        <w:gridCol w:w="1559"/>
        <w:gridCol w:w="1559"/>
        <w:gridCol w:w="1701"/>
      </w:tblGrid>
      <w:tr w:rsidR="009E35E1" w:rsidRPr="009E35E1" w14:paraId="3AF98945" w14:textId="77777777" w:rsidTr="009E35E1">
        <w:trPr>
          <w:trHeight w:val="1084"/>
        </w:trPr>
        <w:tc>
          <w:tcPr>
            <w:tcW w:w="596" w:type="dxa"/>
            <w:shd w:val="clear" w:color="auto" w:fill="auto"/>
            <w:vAlign w:val="center"/>
          </w:tcPr>
          <w:p w14:paraId="17A83922"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 п\п</w:t>
            </w:r>
          </w:p>
        </w:tc>
        <w:tc>
          <w:tcPr>
            <w:tcW w:w="1721" w:type="dxa"/>
            <w:shd w:val="clear" w:color="auto" w:fill="auto"/>
            <w:vAlign w:val="center"/>
          </w:tcPr>
          <w:p w14:paraId="2BA481BA"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Целевой показатель</w:t>
            </w:r>
          </w:p>
        </w:tc>
        <w:tc>
          <w:tcPr>
            <w:tcW w:w="1292" w:type="dxa"/>
            <w:shd w:val="clear" w:color="auto" w:fill="auto"/>
            <w:vAlign w:val="center"/>
          </w:tcPr>
          <w:p w14:paraId="61119522"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Единица измерения</w:t>
            </w:r>
          </w:p>
        </w:tc>
        <w:tc>
          <w:tcPr>
            <w:tcW w:w="1461" w:type="dxa"/>
            <w:shd w:val="clear" w:color="auto" w:fill="auto"/>
          </w:tcPr>
          <w:p w14:paraId="7A932E03"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p>
          <w:p w14:paraId="7B59222C"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Период</w:t>
            </w:r>
          </w:p>
          <w:p w14:paraId="2580E03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выполнения</w:t>
            </w:r>
          </w:p>
          <w:p w14:paraId="5C260C39"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показателей</w:t>
            </w:r>
          </w:p>
        </w:tc>
        <w:tc>
          <w:tcPr>
            <w:tcW w:w="1559" w:type="dxa"/>
            <w:shd w:val="clear" w:color="auto" w:fill="auto"/>
            <w:vAlign w:val="center"/>
          </w:tcPr>
          <w:p w14:paraId="3AAFBEAC"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План к окончанию срока исполнения обязательств</w:t>
            </w:r>
          </w:p>
        </w:tc>
        <w:tc>
          <w:tcPr>
            <w:tcW w:w="1559" w:type="dxa"/>
            <w:vAlign w:val="center"/>
          </w:tcPr>
          <w:p w14:paraId="0332AFC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Фактическое исполнение за отчетный квартал</w:t>
            </w:r>
          </w:p>
        </w:tc>
        <w:tc>
          <w:tcPr>
            <w:tcW w:w="1701" w:type="dxa"/>
          </w:tcPr>
          <w:p w14:paraId="4A8DBF87"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Фактическое исполнение за весь период исполнения (нарастающий итог)</w:t>
            </w:r>
          </w:p>
        </w:tc>
      </w:tr>
      <w:tr w:rsidR="009E35E1" w:rsidRPr="009E35E1" w14:paraId="25A47A0C" w14:textId="77777777" w:rsidTr="009E35E1">
        <w:trPr>
          <w:trHeight w:val="1108"/>
        </w:trPr>
        <w:tc>
          <w:tcPr>
            <w:tcW w:w="596" w:type="dxa"/>
            <w:shd w:val="clear" w:color="auto" w:fill="auto"/>
            <w:vAlign w:val="center"/>
          </w:tcPr>
          <w:p w14:paraId="1213E3C7"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1.</w:t>
            </w:r>
          </w:p>
        </w:tc>
        <w:tc>
          <w:tcPr>
            <w:tcW w:w="1721" w:type="dxa"/>
            <w:shd w:val="clear" w:color="auto" w:fill="auto"/>
            <w:vAlign w:val="center"/>
          </w:tcPr>
          <w:p w14:paraId="2015F641"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292" w:type="dxa"/>
            <w:shd w:val="clear" w:color="auto" w:fill="auto"/>
            <w:vAlign w:val="center"/>
          </w:tcPr>
          <w:p w14:paraId="0594CE7E"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461" w:type="dxa"/>
            <w:shd w:val="clear" w:color="auto" w:fill="auto"/>
            <w:vAlign w:val="center"/>
          </w:tcPr>
          <w:p w14:paraId="38C27810"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559" w:type="dxa"/>
            <w:shd w:val="clear" w:color="auto" w:fill="auto"/>
            <w:vAlign w:val="center"/>
          </w:tcPr>
          <w:p w14:paraId="1784D1CF"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559" w:type="dxa"/>
            <w:vAlign w:val="center"/>
          </w:tcPr>
          <w:p w14:paraId="5D71BD6D"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701" w:type="dxa"/>
          </w:tcPr>
          <w:p w14:paraId="6F7CE68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r>
    </w:tbl>
    <w:p w14:paraId="77CC0E21"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A46FA8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4006E916"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428C01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0A5F118C"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7C30E8BE"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Приложение (</w:t>
      </w:r>
      <w:r w:rsidRPr="009E35E1">
        <w:rPr>
          <w:rFonts w:ascii="Times New Roman" w:eastAsia="Microsoft Sans Serif" w:hAnsi="Times New Roman" w:cs="Microsoft Sans Serif"/>
          <w:i/>
          <w:color w:val="000000"/>
          <w:sz w:val="24"/>
          <w:szCs w:val="24"/>
          <w:lang w:eastAsia="ru-RU" w:bidi="ru-RU"/>
        </w:rPr>
        <w:t>документы, подтверждающие достижение целевых показателей</w:t>
      </w:r>
      <w:r w:rsidRPr="009E35E1">
        <w:rPr>
          <w:rFonts w:ascii="Times New Roman" w:eastAsia="Microsoft Sans Serif" w:hAnsi="Times New Roman" w:cs="Microsoft Sans Serif"/>
          <w:color w:val="000000"/>
          <w:sz w:val="28"/>
          <w:szCs w:val="28"/>
          <w:lang w:eastAsia="ru-RU" w:bidi="ru-RU"/>
        </w:rPr>
        <w:t>):</w:t>
      </w:r>
    </w:p>
    <w:p w14:paraId="7B5DCCC3"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1.</w:t>
      </w:r>
    </w:p>
    <w:p w14:paraId="58854BE6"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2.</w:t>
      </w:r>
    </w:p>
    <w:p w14:paraId="0CBDA886"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 xml:space="preserve">3. </w:t>
      </w:r>
    </w:p>
    <w:p w14:paraId="62F6DAB8" w14:textId="77777777" w:rsidR="009E35E1" w:rsidRPr="009E35E1" w:rsidRDefault="009E35E1" w:rsidP="009E35E1">
      <w:pPr>
        <w:widowControl w:val="0"/>
        <w:spacing w:after="0" w:line="240" w:lineRule="auto"/>
        <w:jc w:val="both"/>
        <w:rPr>
          <w:rFonts w:ascii="Times New Roman" w:eastAsia="Microsoft Sans Serif" w:hAnsi="Times New Roman" w:cs="Microsoft Sans Serif"/>
          <w:i/>
          <w:color w:val="000000"/>
          <w:sz w:val="24"/>
          <w:szCs w:val="24"/>
          <w:lang w:eastAsia="ru-RU" w:bidi="ru-RU"/>
        </w:rPr>
      </w:pPr>
      <w:r w:rsidRPr="009E35E1">
        <w:rPr>
          <w:rFonts w:ascii="Times New Roman" w:eastAsia="Microsoft Sans Serif" w:hAnsi="Times New Roman" w:cs="Microsoft Sans Serif"/>
          <w:i/>
          <w:color w:val="000000"/>
          <w:sz w:val="24"/>
          <w:szCs w:val="24"/>
          <w:lang w:eastAsia="ru-RU" w:bidi="ru-RU"/>
        </w:rPr>
        <w:t>___________________________________________(</w:t>
      </w:r>
      <w:r w:rsidRPr="009E35E1">
        <w:rPr>
          <w:rFonts w:ascii="Times New Roman" w:eastAsia="Microsoft Sans Serif" w:hAnsi="Times New Roman" w:cs="Microsoft Sans Serif"/>
          <w:i/>
          <w:color w:val="000000"/>
          <w:sz w:val="20"/>
          <w:szCs w:val="20"/>
          <w:lang w:eastAsia="ru-RU" w:bidi="ru-RU"/>
        </w:rPr>
        <w:t>наименование организации</w:t>
      </w:r>
      <w:r w:rsidRPr="009E35E1">
        <w:rPr>
          <w:rFonts w:ascii="Times New Roman" w:eastAsia="Microsoft Sans Serif" w:hAnsi="Times New Roman" w:cs="Microsoft Sans Serif"/>
          <w:i/>
          <w:color w:val="000000"/>
          <w:sz w:val="24"/>
          <w:szCs w:val="24"/>
          <w:lang w:eastAsia="ru-RU" w:bidi="ru-RU"/>
        </w:rPr>
        <w:t>)</w:t>
      </w:r>
    </w:p>
    <w:p w14:paraId="3331ADF8" w14:textId="77777777" w:rsidR="009E35E1" w:rsidRPr="009E35E1" w:rsidRDefault="009E35E1" w:rsidP="009E35E1">
      <w:pPr>
        <w:widowControl w:val="0"/>
        <w:spacing w:after="0" w:line="240" w:lineRule="auto"/>
        <w:jc w:val="both"/>
        <w:rPr>
          <w:rFonts w:ascii="Times New Roman" w:eastAsia="Microsoft Sans Serif" w:hAnsi="Times New Roman" w:cs="Microsoft Sans Serif"/>
          <w:i/>
          <w:color w:val="000000"/>
          <w:sz w:val="24"/>
          <w:szCs w:val="24"/>
          <w:lang w:eastAsia="ru-RU" w:bidi="ru-RU"/>
        </w:rPr>
      </w:pPr>
      <w:r w:rsidRPr="009E35E1">
        <w:rPr>
          <w:rFonts w:ascii="Times New Roman" w:eastAsia="Microsoft Sans Serif" w:hAnsi="Times New Roman" w:cs="Microsoft Sans Serif"/>
          <w:i/>
          <w:color w:val="000000"/>
          <w:sz w:val="24"/>
          <w:szCs w:val="24"/>
          <w:lang w:eastAsia="ru-RU" w:bidi="ru-RU"/>
        </w:rPr>
        <w:t>___________________________________________ (</w:t>
      </w:r>
      <w:r w:rsidRPr="009E35E1">
        <w:rPr>
          <w:rFonts w:ascii="Times New Roman" w:eastAsia="Microsoft Sans Serif" w:hAnsi="Times New Roman" w:cs="Microsoft Sans Serif"/>
          <w:i/>
          <w:color w:val="000000"/>
          <w:sz w:val="20"/>
          <w:szCs w:val="20"/>
          <w:lang w:eastAsia="ru-RU" w:bidi="ru-RU"/>
        </w:rPr>
        <w:t>адрес регистрации</w:t>
      </w:r>
      <w:r w:rsidRPr="009E35E1">
        <w:rPr>
          <w:rFonts w:ascii="Times New Roman" w:eastAsia="Microsoft Sans Serif" w:hAnsi="Times New Roman" w:cs="Microsoft Sans Serif"/>
          <w:i/>
          <w:color w:val="000000"/>
          <w:sz w:val="24"/>
          <w:szCs w:val="24"/>
          <w:lang w:eastAsia="ru-RU" w:bidi="ru-RU"/>
        </w:rPr>
        <w:t>)</w:t>
      </w:r>
    </w:p>
    <w:p w14:paraId="13EBD6DE"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ОГРН / ОГРНИП ____________ </w:t>
      </w:r>
      <w:r w:rsidRPr="009E35E1">
        <w:rPr>
          <w:rFonts w:ascii="Times New Roman" w:eastAsia="Microsoft Sans Serif" w:hAnsi="Times New Roman" w:cs="Microsoft Sans Serif"/>
          <w:i/>
          <w:color w:val="000000"/>
          <w:sz w:val="20"/>
          <w:szCs w:val="20"/>
          <w:lang w:eastAsia="ru-RU" w:bidi="ru-RU"/>
        </w:rPr>
        <w:t>(при наличии</w:t>
      </w:r>
      <w:r w:rsidRPr="009E35E1">
        <w:rPr>
          <w:rFonts w:ascii="Times New Roman" w:eastAsia="Microsoft Sans Serif" w:hAnsi="Times New Roman" w:cs="Microsoft Sans Serif"/>
          <w:color w:val="000000"/>
          <w:sz w:val="24"/>
          <w:szCs w:val="24"/>
          <w:lang w:eastAsia="ru-RU" w:bidi="ru-RU"/>
        </w:rPr>
        <w:t>), ИНН / КПП ___________/_____________</w:t>
      </w:r>
    </w:p>
    <w:p w14:paraId="599EB8F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р/с __________________ в ____________________ (</w:t>
      </w:r>
      <w:r w:rsidRPr="009E35E1">
        <w:rPr>
          <w:rFonts w:ascii="Times New Roman" w:eastAsia="Microsoft Sans Serif" w:hAnsi="Times New Roman" w:cs="Microsoft Sans Serif"/>
          <w:i/>
          <w:color w:val="000000"/>
          <w:sz w:val="20"/>
          <w:szCs w:val="20"/>
          <w:lang w:eastAsia="ru-RU" w:bidi="ru-RU"/>
        </w:rPr>
        <w:t>наименование Банка</w:t>
      </w:r>
      <w:r w:rsidRPr="009E35E1">
        <w:rPr>
          <w:rFonts w:ascii="Times New Roman" w:eastAsia="Microsoft Sans Serif" w:hAnsi="Times New Roman" w:cs="Microsoft Sans Serif"/>
          <w:color w:val="000000"/>
          <w:sz w:val="24"/>
          <w:szCs w:val="24"/>
          <w:lang w:eastAsia="ru-RU" w:bidi="ru-RU"/>
        </w:rPr>
        <w:t>)</w:t>
      </w:r>
    </w:p>
    <w:p w14:paraId="392AF662"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БИК _______________ к/с ____________________</w:t>
      </w:r>
    </w:p>
    <w:p w14:paraId="403AE3D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p>
    <w:p w14:paraId="2E43B1EF" w14:textId="0E44EFDA" w:rsidR="009E35E1" w:rsidRPr="009E35E1" w:rsidRDefault="0085427A"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Pr>
          <w:rFonts w:ascii="Times New Roman" w:eastAsia="Microsoft Sans Serif" w:hAnsi="Times New Roman" w:cs="Microsoft Sans Serif"/>
          <w:color w:val="000000"/>
          <w:sz w:val="24"/>
          <w:szCs w:val="24"/>
          <w:lang w:eastAsia="ru-RU" w:bidi="ru-RU"/>
        </w:rPr>
        <w:t xml:space="preserve">                                                                                         </w:t>
      </w:r>
      <w:r w:rsidR="009E35E1" w:rsidRPr="009E35E1">
        <w:rPr>
          <w:rFonts w:ascii="Times New Roman" w:eastAsia="Microsoft Sans Serif" w:hAnsi="Times New Roman" w:cs="Microsoft Sans Serif"/>
          <w:color w:val="000000"/>
          <w:sz w:val="24"/>
          <w:szCs w:val="24"/>
          <w:lang w:eastAsia="ru-RU" w:bidi="ru-RU"/>
        </w:rPr>
        <w:t>________________ /_______________/</w:t>
      </w:r>
    </w:p>
    <w:p w14:paraId="760DD6D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                     м.п</w:t>
      </w:r>
    </w:p>
    <w:p w14:paraId="0BF7FF14" w14:textId="77777777" w:rsidR="009E35E1" w:rsidRPr="009E35E1" w:rsidRDefault="009E35E1" w:rsidP="009E35E1">
      <w:pPr>
        <w:widowControl w:val="0"/>
        <w:spacing w:after="0" w:line="240" w:lineRule="auto"/>
        <w:rPr>
          <w:rFonts w:ascii="Times New Roman" w:eastAsia="Calibri" w:hAnsi="Times New Roman" w:cs="Times New Roman"/>
          <w:sz w:val="28"/>
          <w:szCs w:val="28"/>
        </w:rPr>
      </w:pPr>
    </w:p>
    <w:p w14:paraId="4401573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lang w:eastAsia="ru-RU" w:bidi="ru-RU"/>
        </w:rPr>
      </w:pPr>
    </w:p>
    <w:p w14:paraId="027CA91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5978470A" w14:textId="77777777" w:rsidTr="009E35E1">
        <w:tc>
          <w:tcPr>
            <w:tcW w:w="2539" w:type="pct"/>
          </w:tcPr>
          <w:p w14:paraId="03706ADF"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Принципал:</w:t>
            </w:r>
          </w:p>
          <w:p w14:paraId="0AC09C5F"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p>
          <w:p w14:paraId="1A3BAB32"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7E236257"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Агент:</w:t>
            </w:r>
          </w:p>
          <w:p w14:paraId="2E808EB3"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p>
          <w:p w14:paraId="14EF2A4B"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Генеральный директор </w:t>
            </w:r>
          </w:p>
          <w:p w14:paraId="36363ABD"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АНО «Краевой сельскохозяйственный фонд»</w:t>
            </w:r>
          </w:p>
        </w:tc>
      </w:tr>
      <w:tr w:rsidR="009E35E1" w:rsidRPr="009E35E1" w14:paraId="39EAD5C8" w14:textId="77777777" w:rsidTr="009E35E1">
        <w:trPr>
          <w:trHeight w:val="711"/>
        </w:trPr>
        <w:tc>
          <w:tcPr>
            <w:tcW w:w="2539" w:type="pct"/>
          </w:tcPr>
          <w:p w14:paraId="764A376D"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183D46EA"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 /____________/</w:t>
            </w:r>
          </w:p>
          <w:p w14:paraId="01D62B4B"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10479D2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266406B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66631B8F"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/___________/</w:t>
            </w:r>
          </w:p>
          <w:p w14:paraId="03251ECF"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421BA738"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01181A40" w14:textId="77777777" w:rsidR="009E35E1" w:rsidRPr="009E35E1" w:rsidRDefault="009E35E1" w:rsidP="009E35E1">
      <w:pPr>
        <w:widowControl w:val="0"/>
        <w:spacing w:after="0" w:line="240" w:lineRule="auto"/>
        <w:rPr>
          <w:rFonts w:ascii="Microsoft Sans Serif" w:eastAsia="Microsoft Sans Serif" w:hAnsi="Microsoft Sans Serif" w:cs="Microsoft Sans Serif"/>
          <w:color w:val="000000"/>
          <w:sz w:val="24"/>
          <w:szCs w:val="24"/>
          <w:lang w:eastAsia="ru-RU" w:bidi="ru-RU"/>
        </w:rPr>
      </w:pPr>
    </w:p>
    <w:p w14:paraId="14B3AC65"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p>
    <w:p w14:paraId="4BE95970"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r w:rsidRPr="009E35E1">
        <w:rPr>
          <w:rFonts w:ascii="Times New Roman" w:eastAsia="Times New Roman" w:hAnsi="Times New Roman" w:cs="Times New Roman"/>
          <w:sz w:val="24"/>
          <w:szCs w:val="24"/>
          <w:lang w:eastAsia="ru-RU"/>
        </w:rPr>
        <w:t> </w:t>
      </w:r>
    </w:p>
    <w:p w14:paraId="5218EC40"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r w:rsidRPr="009E35E1">
        <w:rPr>
          <w:rFonts w:ascii="Times New Roman" w:eastAsia="Times New Roman" w:hAnsi="Times New Roman" w:cs="Times New Roman"/>
          <w:sz w:val="24"/>
          <w:szCs w:val="24"/>
          <w:lang w:eastAsia="ru-RU"/>
        </w:rPr>
        <w:t>  </w:t>
      </w:r>
    </w:p>
    <w:p w14:paraId="391CA587" w14:textId="77777777" w:rsidR="009E35E1" w:rsidRPr="004B5F05" w:rsidRDefault="009E35E1" w:rsidP="006F78B5">
      <w:pPr>
        <w:tabs>
          <w:tab w:val="left" w:pos="2502"/>
        </w:tabs>
        <w:rPr>
          <w:rFonts w:ascii="Times New Roman" w:hAnsi="Times New Roman" w:cs="Times New Roman"/>
          <w:sz w:val="24"/>
          <w:szCs w:val="24"/>
        </w:rPr>
      </w:pPr>
    </w:p>
    <w:p w14:paraId="05B23CC4"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21D1D205"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0972C0BE"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0D450AFA"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9E35E1">
      <w:pPr>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77777777" w:rsidR="00C479D9" w:rsidRPr="004B5F05"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зарегистрировано с 01.01.2017 г.)</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имущества проводилась до 01.01.2017 г.)</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 xml:space="preserve">Документ, подтверждающий оплату Залогодателем объекта недвижимости предыдущему собственнику по возмездной сделке </w:t>
            </w:r>
            <w:r w:rsidRPr="004B5F05">
              <w:rPr>
                <w:rFonts w:ascii="Times New Roman" w:eastAsia="Times New Roman" w:hAnsi="Times New Roman"/>
                <w:iCs/>
                <w:sz w:val="24"/>
                <w:szCs w:val="24"/>
              </w:rPr>
              <w:lastRenderedPageBreak/>
              <w:t>(если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lastRenderedPageBreak/>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 / Поручитель / Гарант –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sidRPr="004B5F05">
              <w:rPr>
                <w:rFonts w:ascii="Times New Roman" w:hAnsi="Times New Roman"/>
                <w:b/>
                <w:sz w:val="24"/>
                <w:szCs w:val="24"/>
              </w:rPr>
              <w:t>Залогодатель / Поручитель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0C2BE07A" w14:textId="77777777" w:rsidTr="002E70BE">
        <w:tc>
          <w:tcPr>
            <w:tcW w:w="7513" w:type="dxa"/>
          </w:tcPr>
          <w:p w14:paraId="1952631D"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Справка 2-НДФЛ о доходах физического лица за 12 месяцев</w:t>
            </w:r>
          </w:p>
        </w:tc>
        <w:tc>
          <w:tcPr>
            <w:tcW w:w="2912" w:type="dxa"/>
          </w:tcPr>
          <w:p w14:paraId="08B112D3" w14:textId="77777777" w:rsidR="00C479D9" w:rsidRPr="004B5F05" w:rsidRDefault="002E70BE"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bl>
    <w:p w14:paraId="0A4F682A" w14:textId="77777777" w:rsidR="002E70BE" w:rsidRPr="004B5F05" w:rsidRDefault="002E70BE" w:rsidP="00C479D9">
      <w:pPr>
        <w:ind w:firstLine="567"/>
        <w:jc w:val="both"/>
        <w:rPr>
          <w:rFonts w:ascii="Times New Roman" w:eastAsia="Times New Roman" w:hAnsi="Times New Roman" w:cs="Times New Roman"/>
          <w:sz w:val="24"/>
          <w:szCs w:val="24"/>
          <w:lang w:eastAsia="ar-SA"/>
        </w:rPr>
      </w:pPr>
    </w:p>
    <w:p w14:paraId="235BBD72" w14:textId="77777777"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7792810E" w14:textId="77777777" w:rsidR="00015E4B" w:rsidRPr="00015E4B" w:rsidRDefault="00015E4B" w:rsidP="00015E4B">
      <w:pPr>
        <w:spacing w:after="0" w:line="240" w:lineRule="auto"/>
        <w:jc w:val="center"/>
        <w:rPr>
          <w:rFonts w:ascii="Times New Roman" w:eastAsia="Calibri" w:hAnsi="Times New Roman" w:cs="Times New Roman"/>
          <w:b/>
          <w:sz w:val="24"/>
          <w:szCs w:val="24"/>
        </w:rPr>
      </w:pPr>
      <w:r w:rsidRPr="00015E4B">
        <w:rPr>
          <w:rFonts w:ascii="Times New Roman" w:eastAsia="Calibri" w:hAnsi="Times New Roman" w:cs="Times New Roman"/>
          <w:b/>
          <w:sz w:val="24"/>
          <w:szCs w:val="24"/>
        </w:rPr>
        <w:t>ПОРЯДОК ОПРЕДЕЛЕНИЯ ЗАЛОГОВОЙ СТОИМОСТИ ИМУЩЕСТВА:</w:t>
      </w:r>
    </w:p>
    <w:p w14:paraId="4A6DF3F7" w14:textId="77777777" w:rsidR="00015E4B" w:rsidRPr="00015E4B" w:rsidRDefault="00015E4B" w:rsidP="00015E4B">
      <w:pPr>
        <w:spacing w:after="0" w:line="240" w:lineRule="auto"/>
        <w:jc w:val="center"/>
        <w:rPr>
          <w:rFonts w:ascii="Times New Roman" w:eastAsia="Calibri" w:hAnsi="Times New Roman" w:cs="Times New Roman"/>
          <w:b/>
          <w:sz w:val="24"/>
          <w:szCs w:val="24"/>
        </w:rPr>
      </w:pPr>
    </w:p>
    <w:tbl>
      <w:tblPr>
        <w:tblStyle w:val="33"/>
        <w:tblW w:w="0" w:type="auto"/>
        <w:tblLook w:val="04A0" w:firstRow="1" w:lastRow="0" w:firstColumn="1" w:lastColumn="0" w:noHBand="0" w:noVBand="1"/>
      </w:tblPr>
      <w:tblGrid>
        <w:gridCol w:w="4785"/>
        <w:gridCol w:w="4786"/>
      </w:tblGrid>
      <w:tr w:rsidR="00015E4B" w:rsidRPr="00015E4B" w14:paraId="437D24C3" w14:textId="77777777" w:rsidTr="00182466">
        <w:tc>
          <w:tcPr>
            <w:tcW w:w="4785" w:type="dxa"/>
          </w:tcPr>
          <w:p w14:paraId="77352A90" w14:textId="77777777" w:rsidR="00015E4B" w:rsidRPr="00015E4B" w:rsidRDefault="00015E4B" w:rsidP="00015E4B">
            <w:pPr>
              <w:jc w:val="center"/>
              <w:rPr>
                <w:rFonts w:ascii="Times New Roman" w:eastAsia="Calibri" w:hAnsi="Times New Roman" w:cs="Times New Roman"/>
                <w:b/>
              </w:rPr>
            </w:pPr>
            <w:r w:rsidRPr="00015E4B">
              <w:rPr>
                <w:rFonts w:ascii="Times New Roman" w:eastAsia="Calibri" w:hAnsi="Times New Roman" w:cs="Times New Roman"/>
                <w:b/>
              </w:rPr>
              <w:t>КАТЕГОРИЯ ЗАЛОГА</w:t>
            </w:r>
          </w:p>
        </w:tc>
        <w:tc>
          <w:tcPr>
            <w:tcW w:w="4786" w:type="dxa"/>
          </w:tcPr>
          <w:p w14:paraId="4DAEBC5D" w14:textId="77777777" w:rsidR="00015E4B" w:rsidRPr="00015E4B" w:rsidRDefault="00015E4B" w:rsidP="00015E4B">
            <w:pPr>
              <w:jc w:val="center"/>
              <w:rPr>
                <w:rFonts w:ascii="Times New Roman" w:eastAsia="Calibri" w:hAnsi="Times New Roman" w:cs="Times New Roman"/>
                <w:b/>
              </w:rPr>
            </w:pPr>
            <w:r w:rsidRPr="00015E4B">
              <w:rPr>
                <w:rFonts w:ascii="Times New Roman" w:eastAsia="Calibri" w:hAnsi="Times New Roman" w:cs="Times New Roman"/>
                <w:b/>
              </w:rPr>
              <w:t>ЗАЛОГОВАЯ СТОИМОСТЬ</w:t>
            </w:r>
          </w:p>
        </w:tc>
      </w:tr>
      <w:tr w:rsidR="00015E4B" w:rsidRPr="00015E4B" w14:paraId="4D9AF0AF" w14:textId="77777777" w:rsidTr="00182466">
        <w:tc>
          <w:tcPr>
            <w:tcW w:w="4785" w:type="dxa"/>
            <w:vAlign w:val="center"/>
          </w:tcPr>
          <w:p w14:paraId="32F812AD"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Транспорт</w:t>
            </w:r>
          </w:p>
        </w:tc>
        <w:tc>
          <w:tcPr>
            <w:tcW w:w="4786" w:type="dxa"/>
            <w:vAlign w:val="center"/>
          </w:tcPr>
          <w:p w14:paraId="71F13569"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10% (дисконт)*на количество лет реализации проекта</w:t>
            </w:r>
          </w:p>
        </w:tc>
      </w:tr>
      <w:tr w:rsidR="00015E4B" w:rsidRPr="00015E4B" w14:paraId="3F1BC412" w14:textId="77777777" w:rsidTr="00182466">
        <w:tc>
          <w:tcPr>
            <w:tcW w:w="4785" w:type="dxa"/>
            <w:vAlign w:val="center"/>
          </w:tcPr>
          <w:p w14:paraId="4C1046DC"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Оборудование</w:t>
            </w:r>
          </w:p>
        </w:tc>
        <w:tc>
          <w:tcPr>
            <w:tcW w:w="4786" w:type="dxa"/>
            <w:vAlign w:val="center"/>
          </w:tcPr>
          <w:p w14:paraId="277B453C"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15% (дисконт) *на количество лет реализации проекта</w:t>
            </w:r>
          </w:p>
        </w:tc>
      </w:tr>
      <w:tr w:rsidR="00015E4B" w:rsidRPr="00015E4B" w14:paraId="78583BD5" w14:textId="77777777" w:rsidTr="00182466">
        <w:tc>
          <w:tcPr>
            <w:tcW w:w="4785" w:type="dxa"/>
            <w:vAlign w:val="center"/>
          </w:tcPr>
          <w:p w14:paraId="273DC600"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Недвижимость</w:t>
            </w:r>
          </w:p>
        </w:tc>
        <w:tc>
          <w:tcPr>
            <w:tcW w:w="4786" w:type="dxa"/>
            <w:vAlign w:val="center"/>
          </w:tcPr>
          <w:p w14:paraId="07E1B137"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размер инфляции*на количество лет реализации проекта</w:t>
            </w:r>
          </w:p>
        </w:tc>
      </w:tr>
    </w:tbl>
    <w:p w14:paraId="6BFC44B3" w14:textId="77777777" w:rsidR="00015E4B" w:rsidRPr="00015E4B" w:rsidRDefault="00015E4B" w:rsidP="00015E4B">
      <w:pPr>
        <w:spacing w:after="0" w:line="240" w:lineRule="auto"/>
        <w:rPr>
          <w:rFonts w:ascii="Times New Roman" w:eastAsia="Calibri" w:hAnsi="Times New Roman" w:cs="Times New Roman"/>
          <w:sz w:val="24"/>
          <w:szCs w:val="24"/>
        </w:rPr>
      </w:pPr>
    </w:p>
    <w:p w14:paraId="47E47DA4" w14:textId="77777777" w:rsidR="00015E4B" w:rsidRPr="00015E4B" w:rsidRDefault="00015E4B" w:rsidP="00015E4B">
      <w:pPr>
        <w:spacing w:after="0" w:line="240" w:lineRule="auto"/>
        <w:ind w:firstLine="567"/>
        <w:jc w:val="both"/>
        <w:rPr>
          <w:rFonts w:ascii="Times New Roman" w:eastAsia="Calibri" w:hAnsi="Times New Roman" w:cs="Times New Roman"/>
          <w:sz w:val="24"/>
          <w:szCs w:val="24"/>
        </w:rPr>
      </w:pPr>
      <w:r w:rsidRPr="00015E4B">
        <w:rPr>
          <w:rFonts w:ascii="Times New Roman" w:eastAsia="Calibri"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3" w:history="1">
        <w:r w:rsidRPr="00015E4B">
          <w:rPr>
            <w:rFonts w:ascii="Times New Roman" w:eastAsia="Times New Roman" w:hAnsi="Times New Roman" w:cs="Times New Roman"/>
            <w:iCs/>
            <w:sz w:val="24"/>
            <w:szCs w:val="24"/>
            <w:lang w:eastAsia="ru-RU"/>
          </w:rPr>
          <w:t>Федеральным законом от 29.07.1998 № 135-ФЗ «Об оценочной деятельности в Российской Федерации</w:t>
        </w:r>
      </w:hyperlink>
      <w:r w:rsidRPr="00015E4B">
        <w:rPr>
          <w:rFonts w:ascii="Times New Roman" w:eastAsia="Times New Roman" w:hAnsi="Times New Roman" w:cs="Times New Roman"/>
          <w:iCs/>
          <w:sz w:val="24"/>
          <w:szCs w:val="24"/>
          <w:lang w:eastAsia="ru-RU"/>
        </w:rPr>
        <w:t>»</w:t>
      </w:r>
      <w:r w:rsidRPr="00015E4B">
        <w:rPr>
          <w:rFonts w:ascii="Times New Roman" w:eastAsia="Calibri" w:hAnsi="Times New Roman" w:cs="Times New Roman"/>
          <w:sz w:val="24"/>
          <w:szCs w:val="24"/>
        </w:rPr>
        <w:t>.</w:t>
      </w:r>
    </w:p>
    <w:p w14:paraId="23B4C4BC" w14:textId="77777777" w:rsidR="00015E4B" w:rsidRPr="00015E4B" w:rsidRDefault="00015E4B" w:rsidP="00015E4B">
      <w:pPr>
        <w:spacing w:after="0" w:line="240" w:lineRule="auto"/>
        <w:ind w:firstLine="567"/>
        <w:jc w:val="both"/>
        <w:rPr>
          <w:rFonts w:ascii="Times New Roman" w:eastAsia="Calibri" w:hAnsi="Times New Roman" w:cs="Times New Roman"/>
          <w:sz w:val="24"/>
          <w:szCs w:val="24"/>
        </w:rPr>
      </w:pPr>
    </w:p>
    <w:p w14:paraId="404F4C16" w14:textId="77777777" w:rsidR="00C479D9" w:rsidRPr="005D196B" w:rsidRDefault="00C479D9" w:rsidP="00C479D9">
      <w:pPr>
        <w:rPr>
          <w:rFonts w:ascii="Times New Roman" w:eastAsia="Calibri" w:hAnsi="Times New Roman" w:cs="Times New Roman"/>
          <w:sz w:val="24"/>
          <w:szCs w:val="24"/>
        </w:rPr>
      </w:pPr>
    </w:p>
    <w:p w14:paraId="3D26D0BE" w14:textId="77777777" w:rsidR="00C479D9" w:rsidRPr="005D196B" w:rsidRDefault="00C479D9" w:rsidP="00C479D9">
      <w:pPr>
        <w:pStyle w:val="a3"/>
        <w:jc w:val="both"/>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BF8A" w14:textId="77777777" w:rsidR="00B35C8B" w:rsidRDefault="00B35C8B" w:rsidP="005D196B">
      <w:pPr>
        <w:spacing w:after="0" w:line="240" w:lineRule="auto"/>
      </w:pPr>
      <w:r>
        <w:separator/>
      </w:r>
    </w:p>
  </w:endnote>
  <w:endnote w:type="continuationSeparator" w:id="0">
    <w:p w14:paraId="0A012B7D" w14:textId="77777777" w:rsidR="00B35C8B" w:rsidRDefault="00B35C8B"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A7CA" w14:textId="77777777" w:rsidR="00B35C8B" w:rsidRDefault="00B35C8B" w:rsidP="005D196B">
      <w:pPr>
        <w:spacing w:after="0" w:line="240" w:lineRule="auto"/>
      </w:pPr>
      <w:r>
        <w:separator/>
      </w:r>
    </w:p>
  </w:footnote>
  <w:footnote w:type="continuationSeparator" w:id="0">
    <w:p w14:paraId="0BB6CBC7" w14:textId="77777777" w:rsidR="00B35C8B" w:rsidRDefault="00B35C8B" w:rsidP="005D196B">
      <w:pPr>
        <w:spacing w:after="0" w:line="240" w:lineRule="auto"/>
      </w:pPr>
      <w:r>
        <w:continuationSeparator/>
      </w:r>
    </w:p>
  </w:footnote>
  <w:footnote w:id="1">
    <w:p w14:paraId="212C2B38" w14:textId="77777777" w:rsidR="00523856" w:rsidRPr="00742BA1" w:rsidRDefault="00523856" w:rsidP="009E35E1">
      <w:pPr>
        <w:pStyle w:val="ad"/>
        <w:jc w:val="both"/>
        <w:rPr>
          <w:rFonts w:ascii="Times New Roman" w:hAnsi="Times New Roman"/>
          <w:i/>
          <w:sz w:val="16"/>
          <w:szCs w:val="16"/>
        </w:rPr>
      </w:pPr>
      <w:r w:rsidRPr="003F2312">
        <w:rPr>
          <w:rStyle w:val="af"/>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Pr>
          <w:rFonts w:ascii="Times New Roman" w:hAnsi="Times New Roman"/>
          <w:i/>
          <w:sz w:val="16"/>
          <w:szCs w:val="16"/>
        </w:rPr>
        <w:t xml:space="preserve">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2">
    <w:p w14:paraId="3682C043" w14:textId="77777777" w:rsidR="00523856" w:rsidRDefault="00523856" w:rsidP="009E35E1">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E2921"/>
    <w:multiLevelType w:val="multilevel"/>
    <w:tmpl w:val="59D019DC"/>
    <w:lvl w:ilvl="0">
      <w:start w:val="1"/>
      <w:numFmt w:val="decimal"/>
      <w:lvlText w:val="%1."/>
      <w:lvlJc w:val="left"/>
      <w:pPr>
        <w:ind w:left="786" w:hanging="360"/>
      </w:pPr>
      <w:rPr>
        <w:rFonts w:ascii="Times New Roman" w:hAnsi="Times New Roman" w:cs="Times New Roman" w:hint="default"/>
        <w:b w:val="0"/>
        <w:i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0"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A80973"/>
    <w:multiLevelType w:val="multilevel"/>
    <w:tmpl w:val="1864FCB6"/>
    <w:lvl w:ilvl="0">
      <w:start w:val="1"/>
      <w:numFmt w:val="decimal"/>
      <w:lvlText w:val="%1."/>
      <w:lvlJc w:val="left"/>
      <w:pPr>
        <w:ind w:left="1069"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40" w15:restartNumberingAfterBreak="0">
    <w:nsid w:val="7662610C"/>
    <w:multiLevelType w:val="multilevel"/>
    <w:tmpl w:val="AC8864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1"/>
  </w:num>
  <w:num w:numId="4">
    <w:abstractNumId w:val="24"/>
  </w:num>
  <w:num w:numId="5">
    <w:abstractNumId w:val="22"/>
  </w:num>
  <w:num w:numId="6">
    <w:abstractNumId w:val="3"/>
  </w:num>
  <w:num w:numId="7">
    <w:abstractNumId w:val="19"/>
  </w:num>
  <w:num w:numId="8">
    <w:abstractNumId w:val="20"/>
  </w:num>
  <w:num w:numId="9">
    <w:abstractNumId w:val="30"/>
  </w:num>
  <w:num w:numId="10">
    <w:abstractNumId w:val="5"/>
  </w:num>
  <w:num w:numId="11">
    <w:abstractNumId w:val="26"/>
  </w:num>
  <w:num w:numId="12">
    <w:abstractNumId w:val="39"/>
  </w:num>
  <w:num w:numId="13">
    <w:abstractNumId w:val="4"/>
  </w:num>
  <w:num w:numId="14">
    <w:abstractNumId w:val="1"/>
  </w:num>
  <w:num w:numId="15">
    <w:abstractNumId w:val="13"/>
  </w:num>
  <w:num w:numId="16">
    <w:abstractNumId w:val="17"/>
  </w:num>
  <w:num w:numId="17">
    <w:abstractNumId w:val="0"/>
  </w:num>
  <w:num w:numId="18">
    <w:abstractNumId w:val="16"/>
  </w:num>
  <w:num w:numId="19">
    <w:abstractNumId w:val="8"/>
  </w:num>
  <w:num w:numId="20">
    <w:abstractNumId w:val="21"/>
  </w:num>
  <w:num w:numId="21">
    <w:abstractNumId w:val="25"/>
  </w:num>
  <w:num w:numId="22">
    <w:abstractNumId w:val="27"/>
  </w:num>
  <w:num w:numId="23">
    <w:abstractNumId w:val="29"/>
  </w:num>
  <w:num w:numId="24">
    <w:abstractNumId w:val="37"/>
  </w:num>
  <w:num w:numId="25">
    <w:abstractNumId w:val="9"/>
  </w:num>
  <w:num w:numId="26">
    <w:abstractNumId w:val="6"/>
  </w:num>
  <w:num w:numId="27">
    <w:abstractNumId w:val="34"/>
  </w:num>
  <w:num w:numId="28">
    <w:abstractNumId w:val="28"/>
  </w:num>
  <w:num w:numId="29">
    <w:abstractNumId w:val="42"/>
  </w:num>
  <w:num w:numId="30">
    <w:abstractNumId w:val="18"/>
  </w:num>
  <w:num w:numId="31">
    <w:abstractNumId w:val="12"/>
  </w:num>
  <w:num w:numId="32">
    <w:abstractNumId w:val="32"/>
  </w:num>
  <w:num w:numId="33">
    <w:abstractNumId w:val="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3"/>
  </w:num>
  <w:num w:numId="37">
    <w:abstractNumId w:val="11"/>
  </w:num>
  <w:num w:numId="38">
    <w:abstractNumId w:val="36"/>
  </w:num>
  <w:num w:numId="39">
    <w:abstractNumId w:val="7"/>
  </w:num>
  <w:num w:numId="40">
    <w:abstractNumId w:val="41"/>
  </w:num>
  <w:num w:numId="41">
    <w:abstractNumId w:val="35"/>
  </w:num>
  <w:num w:numId="42">
    <w:abstractNumId w:val="10"/>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6B"/>
    <w:rsid w:val="00015E4B"/>
    <w:rsid w:val="00016EA4"/>
    <w:rsid w:val="00031B41"/>
    <w:rsid w:val="00033F2A"/>
    <w:rsid w:val="00050199"/>
    <w:rsid w:val="00050732"/>
    <w:rsid w:val="000B01B3"/>
    <w:rsid w:val="000F69FD"/>
    <w:rsid w:val="00156DC5"/>
    <w:rsid w:val="00182466"/>
    <w:rsid w:val="001B6863"/>
    <w:rsid w:val="001E4D5F"/>
    <w:rsid w:val="001F04E1"/>
    <w:rsid w:val="002B6B6C"/>
    <w:rsid w:val="002C723F"/>
    <w:rsid w:val="002E70BE"/>
    <w:rsid w:val="003200EB"/>
    <w:rsid w:val="0033451A"/>
    <w:rsid w:val="00375BAA"/>
    <w:rsid w:val="00385224"/>
    <w:rsid w:val="0039513F"/>
    <w:rsid w:val="00440DB5"/>
    <w:rsid w:val="00451619"/>
    <w:rsid w:val="00480C88"/>
    <w:rsid w:val="004B5F05"/>
    <w:rsid w:val="004C7C61"/>
    <w:rsid w:val="00514CAA"/>
    <w:rsid w:val="00520E01"/>
    <w:rsid w:val="00523856"/>
    <w:rsid w:val="00566D43"/>
    <w:rsid w:val="005C0495"/>
    <w:rsid w:val="005D196B"/>
    <w:rsid w:val="00622F02"/>
    <w:rsid w:val="00646570"/>
    <w:rsid w:val="00657C31"/>
    <w:rsid w:val="00664EF6"/>
    <w:rsid w:val="006D7142"/>
    <w:rsid w:val="006F4E53"/>
    <w:rsid w:val="006F78B5"/>
    <w:rsid w:val="007707E3"/>
    <w:rsid w:val="007831CB"/>
    <w:rsid w:val="007C1C58"/>
    <w:rsid w:val="00830657"/>
    <w:rsid w:val="00833033"/>
    <w:rsid w:val="00853562"/>
    <w:rsid w:val="0085427A"/>
    <w:rsid w:val="00861C69"/>
    <w:rsid w:val="00875CAB"/>
    <w:rsid w:val="00876447"/>
    <w:rsid w:val="0088671A"/>
    <w:rsid w:val="008B77D6"/>
    <w:rsid w:val="008D3D7F"/>
    <w:rsid w:val="008E35BF"/>
    <w:rsid w:val="008E3E13"/>
    <w:rsid w:val="00901D7E"/>
    <w:rsid w:val="00950445"/>
    <w:rsid w:val="009A3D40"/>
    <w:rsid w:val="009B3AE2"/>
    <w:rsid w:val="009E35E1"/>
    <w:rsid w:val="009E4890"/>
    <w:rsid w:val="009F01F2"/>
    <w:rsid w:val="00A52039"/>
    <w:rsid w:val="00A72772"/>
    <w:rsid w:val="00AC2192"/>
    <w:rsid w:val="00AD2A0E"/>
    <w:rsid w:val="00AD4DCD"/>
    <w:rsid w:val="00AE575A"/>
    <w:rsid w:val="00AE5D72"/>
    <w:rsid w:val="00AF0FB9"/>
    <w:rsid w:val="00AF38F9"/>
    <w:rsid w:val="00AF4DFD"/>
    <w:rsid w:val="00B31E1F"/>
    <w:rsid w:val="00B35C8B"/>
    <w:rsid w:val="00B62DBE"/>
    <w:rsid w:val="00BA6A32"/>
    <w:rsid w:val="00BB0CB8"/>
    <w:rsid w:val="00BB6AA9"/>
    <w:rsid w:val="00C479D9"/>
    <w:rsid w:val="00C505A2"/>
    <w:rsid w:val="00CB3D5B"/>
    <w:rsid w:val="00D415B2"/>
    <w:rsid w:val="00D424A5"/>
    <w:rsid w:val="00D469ED"/>
    <w:rsid w:val="00D6605F"/>
    <w:rsid w:val="00D75FBB"/>
    <w:rsid w:val="00D9665C"/>
    <w:rsid w:val="00DA5548"/>
    <w:rsid w:val="00DA6B8F"/>
    <w:rsid w:val="00DA7AB7"/>
    <w:rsid w:val="00E40501"/>
    <w:rsid w:val="00E43C3F"/>
    <w:rsid w:val="00E51108"/>
    <w:rsid w:val="00ED3F49"/>
    <w:rsid w:val="00F4429F"/>
    <w:rsid w:val="00F459A8"/>
    <w:rsid w:val="00F51109"/>
    <w:rsid w:val="00F54B9F"/>
    <w:rsid w:val="00F57ACB"/>
    <w:rsid w:val="00F647F0"/>
    <w:rsid w:val="00F828F0"/>
    <w:rsid w:val="00FA1A47"/>
    <w:rsid w:val="00FD3725"/>
    <w:rsid w:val="00FE465A"/>
    <w:rsid w:val="00FF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4D9672D4-5926-4211-BD79-52DA203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2"/>
    <w:uiPriority w:val="59"/>
    <w:rsid w:val="00015E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info@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62BB-2B01-4263-BD69-DEE70311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7674</Words>
  <Characters>43742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8</cp:revision>
  <cp:lastPrinted>2022-04-12T05:05:00Z</cp:lastPrinted>
  <dcterms:created xsi:type="dcterms:W3CDTF">2022-04-12T00:33:00Z</dcterms:created>
  <dcterms:modified xsi:type="dcterms:W3CDTF">2022-05-26T04:03:00Z</dcterms:modified>
</cp:coreProperties>
</file>